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C2AA" w14:textId="77777777" w:rsidR="009F23B8" w:rsidRPr="0058751C" w:rsidRDefault="009F23B8" w:rsidP="00E72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Z</w:t>
      </w:r>
      <w:r w:rsidR="00A06967" w:rsidRPr="0058751C">
        <w:rPr>
          <w:rFonts w:ascii="Times New Roman" w:hAnsi="Times New Roman" w:cs="Times New Roman"/>
          <w:b/>
          <w:sz w:val="24"/>
          <w:szCs w:val="24"/>
        </w:rPr>
        <w:t xml:space="preserve">mluva </w:t>
      </w:r>
      <w:r w:rsidRPr="0058751C">
        <w:rPr>
          <w:rFonts w:ascii="Times New Roman" w:hAnsi="Times New Roman" w:cs="Times New Roman"/>
          <w:b/>
          <w:sz w:val="24"/>
          <w:szCs w:val="24"/>
        </w:rPr>
        <w:t>o poskytovaní služieb</w:t>
      </w:r>
    </w:p>
    <w:p w14:paraId="6581D1FB" w14:textId="61CF0438" w:rsidR="00844F5C" w:rsidRPr="0058751C" w:rsidRDefault="00ED15EB" w:rsidP="009F23B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6164C6" w14:textId="12E76E13" w:rsidR="00A06967" w:rsidRPr="0058751C" w:rsidRDefault="00A06967" w:rsidP="00E72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uzavretá v zmysle </w:t>
      </w:r>
      <w:proofErr w:type="spellStart"/>
      <w:r w:rsidR="007B7F42" w:rsidRPr="0058751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7B7F42" w:rsidRPr="0058751C">
        <w:rPr>
          <w:rFonts w:ascii="Times New Roman" w:hAnsi="Times New Roman" w:cs="Times New Roman"/>
          <w:sz w:val="24"/>
          <w:szCs w:val="24"/>
        </w:rPr>
        <w:t xml:space="preserve">. </w:t>
      </w:r>
      <w:r w:rsidRPr="0058751C">
        <w:rPr>
          <w:rFonts w:ascii="Times New Roman" w:hAnsi="Times New Roman" w:cs="Times New Roman"/>
          <w:sz w:val="24"/>
          <w:szCs w:val="24"/>
        </w:rPr>
        <w:t>§ 269 ods. 2 Obchodného zákonníka v</w:t>
      </w:r>
      <w:r w:rsidR="0055475F" w:rsidRPr="0058751C">
        <w:rPr>
          <w:rFonts w:ascii="Times New Roman" w:hAnsi="Times New Roman" w:cs="Times New Roman"/>
          <w:sz w:val="24"/>
          <w:szCs w:val="24"/>
        </w:rPr>
        <w:t> platnom znení</w:t>
      </w:r>
      <w:r w:rsidR="00916BBD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sz w:val="24"/>
          <w:szCs w:val="24"/>
        </w:rPr>
        <w:t>(ďalej len „</w:t>
      </w:r>
      <w:r w:rsidR="009B624A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mluva“)</w:t>
      </w:r>
    </w:p>
    <w:p w14:paraId="7363CA8E" w14:textId="77777777" w:rsidR="00FD5307" w:rsidRPr="0058751C" w:rsidRDefault="00FD5307" w:rsidP="001E350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65EA67E" w14:textId="77777777" w:rsidR="00A06967" w:rsidRPr="0058751C" w:rsidRDefault="00A06967" w:rsidP="001E350D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Objednávateľ:</w:t>
      </w:r>
      <w:r w:rsidRPr="0058751C">
        <w:rPr>
          <w:rFonts w:ascii="Times New Roman" w:hAnsi="Times New Roman" w:cs="Times New Roman"/>
          <w:sz w:val="24"/>
          <w:szCs w:val="24"/>
        </w:rPr>
        <w:tab/>
      </w:r>
      <w:r w:rsidR="00A4202E" w:rsidRPr="0058751C">
        <w:rPr>
          <w:rFonts w:ascii="Times New Roman" w:hAnsi="Times New Roman" w:cs="Times New Roman"/>
          <w:b/>
          <w:sz w:val="24"/>
          <w:szCs w:val="24"/>
        </w:rPr>
        <w:t>Slovenská konsolidač</w:t>
      </w:r>
      <w:r w:rsidRPr="0058751C">
        <w:rPr>
          <w:rFonts w:ascii="Times New Roman" w:hAnsi="Times New Roman" w:cs="Times New Roman"/>
          <w:b/>
          <w:sz w:val="24"/>
          <w:szCs w:val="24"/>
        </w:rPr>
        <w:t xml:space="preserve">ná, </w:t>
      </w:r>
      <w:proofErr w:type="spellStart"/>
      <w:r w:rsidRPr="0058751C">
        <w:rPr>
          <w:rFonts w:ascii="Times New Roman" w:hAnsi="Times New Roman" w:cs="Times New Roman"/>
          <w:b/>
          <w:sz w:val="24"/>
          <w:szCs w:val="24"/>
        </w:rPr>
        <w:t>a.s</w:t>
      </w:r>
      <w:proofErr w:type="spellEnd"/>
      <w:r w:rsidRPr="0058751C">
        <w:rPr>
          <w:rFonts w:ascii="Times New Roman" w:hAnsi="Times New Roman" w:cs="Times New Roman"/>
          <w:b/>
          <w:sz w:val="24"/>
          <w:szCs w:val="24"/>
        </w:rPr>
        <w:t>.</w:t>
      </w:r>
    </w:p>
    <w:p w14:paraId="0EDF2CF6" w14:textId="4A17C495" w:rsidR="001E350D" w:rsidRPr="0058751C" w:rsidRDefault="001E350D" w:rsidP="001E35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so sídlom: Cintorínska 21, 814 99 Bratislava</w:t>
      </w:r>
      <w:r w:rsidR="00D75C08" w:rsidRPr="0058751C">
        <w:rPr>
          <w:rFonts w:ascii="Times New Roman" w:hAnsi="Times New Roman" w:cs="Times New Roman"/>
          <w:sz w:val="24"/>
          <w:szCs w:val="24"/>
        </w:rPr>
        <w:t>,</w:t>
      </w:r>
    </w:p>
    <w:p w14:paraId="1D307C4D" w14:textId="77777777" w:rsidR="003675A7" w:rsidRPr="0058751C" w:rsidRDefault="001E350D" w:rsidP="001E35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IČO: 35 776</w:t>
      </w:r>
      <w:r w:rsidR="003675A7" w:rsidRPr="0058751C">
        <w:rPr>
          <w:rFonts w:ascii="Times New Roman" w:hAnsi="Times New Roman" w:cs="Times New Roman"/>
          <w:sz w:val="24"/>
          <w:szCs w:val="24"/>
        </w:rPr>
        <w:t> </w:t>
      </w:r>
      <w:r w:rsidRPr="0058751C">
        <w:rPr>
          <w:rFonts w:ascii="Times New Roman" w:hAnsi="Times New Roman" w:cs="Times New Roman"/>
          <w:sz w:val="24"/>
          <w:szCs w:val="24"/>
        </w:rPr>
        <w:t>005,</w:t>
      </w:r>
    </w:p>
    <w:p w14:paraId="22CC93F7" w14:textId="4A466808" w:rsidR="001E350D" w:rsidRPr="0058751C" w:rsidRDefault="001E350D" w:rsidP="001E350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IČ DPH: SK2021483585</w:t>
      </w:r>
      <w:r w:rsidR="003675A7" w:rsidRPr="0058751C">
        <w:rPr>
          <w:rFonts w:ascii="Times New Roman" w:hAnsi="Times New Roman" w:cs="Times New Roman"/>
          <w:sz w:val="24"/>
          <w:szCs w:val="24"/>
        </w:rPr>
        <w:t>,</w:t>
      </w:r>
    </w:p>
    <w:p w14:paraId="1D551FDB" w14:textId="0A11CB4F" w:rsidR="001E350D" w:rsidRPr="0058751C" w:rsidRDefault="001E350D" w:rsidP="001E350D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zapísaná v Obchodnom registri Okresného súdu Bratislava I, oddiel: Sa, vložka číslo: 2257/B</w:t>
      </w:r>
      <w:r w:rsidR="003675A7" w:rsidRPr="0058751C">
        <w:rPr>
          <w:rFonts w:ascii="Times New Roman" w:hAnsi="Times New Roman" w:cs="Times New Roman"/>
          <w:sz w:val="24"/>
          <w:szCs w:val="24"/>
        </w:rPr>
        <w:t>,</w:t>
      </w:r>
    </w:p>
    <w:p w14:paraId="65B3E614" w14:textId="65966EDB" w:rsidR="001E350D" w:rsidRPr="0058751C" w:rsidRDefault="001E350D" w:rsidP="001E350D">
      <w:pPr>
        <w:autoSpaceDE w:val="0"/>
        <w:autoSpaceDN w:val="0"/>
        <w:spacing w:after="0" w:line="240" w:lineRule="auto"/>
        <w:ind w:left="2552" w:hanging="113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zastúpená:</w:t>
      </w:r>
      <w:r w:rsidRPr="0058751C">
        <w:rPr>
          <w:rFonts w:ascii="Times New Roman" w:hAnsi="Times New Roman" w:cs="Times New Roman"/>
          <w:sz w:val="24"/>
          <w:szCs w:val="24"/>
        </w:rPr>
        <w:tab/>
        <w:t>Mgr. Peter Egry, predseda predstavenstva</w:t>
      </w:r>
    </w:p>
    <w:p w14:paraId="418E7F15" w14:textId="60198D4E" w:rsidR="001E350D" w:rsidRPr="0058751C" w:rsidRDefault="001E350D" w:rsidP="001E350D">
      <w:pPr>
        <w:autoSpaceDE w:val="0"/>
        <w:autoSpaceDN w:val="0"/>
        <w:spacing w:after="0" w:line="240" w:lineRule="auto"/>
        <w:ind w:left="1844" w:firstLine="708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58751C">
        <w:rPr>
          <w:rFonts w:ascii="Times New Roman" w:hAnsi="Times New Roman" w:cs="Times New Roman"/>
          <w:sz w:val="24"/>
          <w:szCs w:val="24"/>
        </w:rPr>
        <w:t>a JUDr. Denisa Vargová</w:t>
      </w:r>
      <w:r w:rsidRPr="0058751C">
        <w:rPr>
          <w:rFonts w:ascii="Times New Roman" w:hAnsi="Times New Roman" w:cs="Times New Roman"/>
          <w:sz w:val="24"/>
          <w:szCs w:val="24"/>
          <w:lang w:eastAsia="hu-HU"/>
        </w:rPr>
        <w:t>, po</w:t>
      </w:r>
      <w:r w:rsidR="003675A7" w:rsidRPr="0058751C">
        <w:rPr>
          <w:rFonts w:ascii="Times New Roman" w:hAnsi="Times New Roman" w:cs="Times New Roman"/>
          <w:sz w:val="24"/>
          <w:szCs w:val="24"/>
          <w:lang w:eastAsia="hu-HU"/>
        </w:rPr>
        <w:t>dp</w:t>
      </w:r>
      <w:r w:rsidRPr="0058751C">
        <w:rPr>
          <w:rFonts w:ascii="Times New Roman" w:hAnsi="Times New Roman" w:cs="Times New Roman"/>
          <w:sz w:val="24"/>
          <w:szCs w:val="24"/>
          <w:lang w:eastAsia="hu-HU"/>
        </w:rPr>
        <w:t>redseda predstavenstva</w:t>
      </w:r>
    </w:p>
    <w:p w14:paraId="53CCF915" w14:textId="77777777" w:rsidR="00A4202E" w:rsidRPr="0058751C" w:rsidRDefault="00A4202E" w:rsidP="001E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(ďalej len „</w:t>
      </w:r>
      <w:r w:rsidR="006A7FF6" w:rsidRPr="0058751C">
        <w:rPr>
          <w:rFonts w:ascii="Times New Roman" w:hAnsi="Times New Roman" w:cs="Times New Roman"/>
          <w:sz w:val="24"/>
          <w:szCs w:val="24"/>
        </w:rPr>
        <w:t>O</w:t>
      </w:r>
      <w:r w:rsidRPr="0058751C">
        <w:rPr>
          <w:rFonts w:ascii="Times New Roman" w:hAnsi="Times New Roman" w:cs="Times New Roman"/>
          <w:sz w:val="24"/>
          <w:szCs w:val="24"/>
        </w:rPr>
        <w:t>bjednávateľ“)</w:t>
      </w:r>
    </w:p>
    <w:p w14:paraId="797C7883" w14:textId="77777777" w:rsidR="00A4202E" w:rsidRPr="0058751C" w:rsidRDefault="00A4202E" w:rsidP="001E350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7282A48" w14:textId="77777777" w:rsidR="00A4202E" w:rsidRPr="0058751C" w:rsidRDefault="00A4202E" w:rsidP="001E350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a</w:t>
      </w:r>
    </w:p>
    <w:p w14:paraId="1AEAED31" w14:textId="77777777" w:rsidR="00A4202E" w:rsidRPr="0058751C" w:rsidRDefault="00A4202E" w:rsidP="001E350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19A2CE5" w14:textId="77777777" w:rsidR="00A4202E" w:rsidRPr="0058751C" w:rsidRDefault="00A4202E" w:rsidP="00D75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Poskytovateľ:</w:t>
      </w:r>
      <w:r w:rsidRPr="0058751C">
        <w:rPr>
          <w:rFonts w:ascii="Times New Roman" w:hAnsi="Times New Roman" w:cs="Times New Roman"/>
          <w:sz w:val="24"/>
          <w:szCs w:val="24"/>
        </w:rPr>
        <w:tab/>
      </w:r>
      <w:r w:rsidR="009E221E" w:rsidRPr="0058751C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8F0FEC" w:rsidRPr="0058751C">
        <w:rPr>
          <w:rFonts w:ascii="Times New Roman" w:hAnsi="Times New Roman" w:cs="Times New Roman"/>
          <w:b/>
          <w:sz w:val="24"/>
          <w:szCs w:val="24"/>
        </w:rPr>
        <w:t>.</w:t>
      </w:r>
    </w:p>
    <w:p w14:paraId="52B91A97" w14:textId="77777777" w:rsidR="00A4202E" w:rsidRPr="0058751C" w:rsidRDefault="00A4202E" w:rsidP="00D75C0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so sídlom:</w:t>
      </w:r>
      <w:r w:rsidR="008F0FEC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9E221E" w:rsidRPr="0058751C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1FE0F623" w14:textId="77777777" w:rsidR="003675A7" w:rsidRPr="0058751C" w:rsidRDefault="00A4202E" w:rsidP="00D75C0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IČO: </w:t>
      </w:r>
      <w:r w:rsidR="009E221E" w:rsidRPr="0058751C">
        <w:rPr>
          <w:rFonts w:ascii="Times New Roman" w:hAnsi="Times New Roman" w:cs="Times New Roman"/>
          <w:sz w:val="24"/>
          <w:szCs w:val="24"/>
        </w:rPr>
        <w:t>.......................</w:t>
      </w:r>
      <w:r w:rsidRPr="0058751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C9CBED" w14:textId="77777777" w:rsidR="00D75C08" w:rsidRPr="0058751C" w:rsidRDefault="00A4202E" w:rsidP="00D75C0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IČ DPH:</w:t>
      </w:r>
      <w:r w:rsidR="008F0FEC" w:rsidRPr="0058751C">
        <w:rPr>
          <w:rFonts w:ascii="Times New Roman" w:hAnsi="Times New Roman" w:cs="Times New Roman"/>
          <w:sz w:val="24"/>
          <w:szCs w:val="24"/>
        </w:rPr>
        <w:t xml:space="preserve"> SK </w:t>
      </w:r>
      <w:r w:rsidR="009E221E" w:rsidRPr="0058751C">
        <w:rPr>
          <w:rFonts w:ascii="Times New Roman" w:hAnsi="Times New Roman" w:cs="Times New Roman"/>
          <w:sz w:val="24"/>
          <w:szCs w:val="24"/>
        </w:rPr>
        <w:t>.............................</w:t>
      </w:r>
      <w:r w:rsidR="003675A7" w:rsidRPr="0058751C">
        <w:rPr>
          <w:rFonts w:ascii="Times New Roman" w:hAnsi="Times New Roman" w:cs="Times New Roman"/>
          <w:sz w:val="24"/>
          <w:szCs w:val="24"/>
        </w:rPr>
        <w:t>,</w:t>
      </w:r>
    </w:p>
    <w:p w14:paraId="4054704E" w14:textId="33A101D0" w:rsidR="00A4202E" w:rsidRPr="0058751C" w:rsidRDefault="00A4202E" w:rsidP="00D75C08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zapísaná v Obchodnom registri Okresného súdu</w:t>
      </w:r>
      <w:r w:rsidR="008F0FEC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9E221E" w:rsidRPr="0058751C">
        <w:rPr>
          <w:rFonts w:ascii="Times New Roman" w:hAnsi="Times New Roman" w:cs="Times New Roman"/>
          <w:sz w:val="24"/>
          <w:szCs w:val="24"/>
        </w:rPr>
        <w:t>........................</w:t>
      </w:r>
      <w:r w:rsidR="008F0FEC" w:rsidRPr="0058751C">
        <w:rPr>
          <w:rFonts w:ascii="Times New Roman" w:hAnsi="Times New Roman" w:cs="Times New Roman"/>
          <w:sz w:val="24"/>
          <w:szCs w:val="24"/>
        </w:rPr>
        <w:t xml:space="preserve">., Oddiel: </w:t>
      </w:r>
      <w:r w:rsidR="009E221E" w:rsidRPr="0058751C">
        <w:rPr>
          <w:rFonts w:ascii="Times New Roman" w:hAnsi="Times New Roman" w:cs="Times New Roman"/>
          <w:sz w:val="24"/>
          <w:szCs w:val="24"/>
        </w:rPr>
        <w:t>.....</w:t>
      </w:r>
      <w:r w:rsidR="008F0FEC" w:rsidRPr="0058751C">
        <w:rPr>
          <w:rFonts w:ascii="Times New Roman" w:hAnsi="Times New Roman" w:cs="Times New Roman"/>
          <w:sz w:val="24"/>
          <w:szCs w:val="24"/>
        </w:rPr>
        <w:t xml:space="preserve">, Vložka č.: </w:t>
      </w:r>
      <w:r w:rsidR="009E221E" w:rsidRPr="0058751C">
        <w:rPr>
          <w:rFonts w:ascii="Times New Roman" w:hAnsi="Times New Roman" w:cs="Times New Roman"/>
          <w:sz w:val="24"/>
          <w:szCs w:val="24"/>
        </w:rPr>
        <w:t>.............</w:t>
      </w:r>
    </w:p>
    <w:p w14:paraId="02653D1A" w14:textId="16BE7B9E" w:rsidR="00A4202E" w:rsidRPr="0058751C" w:rsidRDefault="00A4202E" w:rsidP="00D75C0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zastúpená: </w:t>
      </w:r>
      <w:r w:rsidR="009E221E" w:rsidRPr="0058751C">
        <w:rPr>
          <w:rFonts w:ascii="Times New Roman" w:hAnsi="Times New Roman" w:cs="Times New Roman"/>
          <w:sz w:val="24"/>
          <w:szCs w:val="24"/>
        </w:rPr>
        <w:t>...............</w:t>
      </w:r>
      <w:r w:rsidR="00E3759F" w:rsidRPr="0058751C">
        <w:rPr>
          <w:rFonts w:ascii="Times New Roman" w:hAnsi="Times New Roman" w:cs="Times New Roman"/>
          <w:sz w:val="24"/>
          <w:szCs w:val="24"/>
        </w:rPr>
        <w:t>.................</w:t>
      </w:r>
    </w:p>
    <w:p w14:paraId="249921C9" w14:textId="77777777" w:rsidR="003675A7" w:rsidRPr="0058751C" w:rsidRDefault="003675A7" w:rsidP="001E350D">
      <w:pPr>
        <w:spacing w:after="0" w:line="240" w:lineRule="auto"/>
        <w:ind w:left="1135" w:firstLine="708"/>
        <w:rPr>
          <w:rFonts w:ascii="Times New Roman" w:hAnsi="Times New Roman" w:cs="Times New Roman"/>
          <w:sz w:val="24"/>
          <w:szCs w:val="24"/>
        </w:rPr>
      </w:pPr>
    </w:p>
    <w:p w14:paraId="00E5BCFB" w14:textId="77777777" w:rsidR="00A4202E" w:rsidRPr="0058751C" w:rsidRDefault="00A4202E" w:rsidP="001E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(ďalej len „</w:t>
      </w:r>
      <w:r w:rsidR="006A7FF6" w:rsidRPr="0058751C">
        <w:rPr>
          <w:rFonts w:ascii="Times New Roman" w:hAnsi="Times New Roman" w:cs="Times New Roman"/>
          <w:sz w:val="24"/>
          <w:szCs w:val="24"/>
        </w:rPr>
        <w:t>P</w:t>
      </w:r>
      <w:r w:rsidRPr="0058751C">
        <w:rPr>
          <w:rFonts w:ascii="Times New Roman" w:hAnsi="Times New Roman" w:cs="Times New Roman"/>
          <w:sz w:val="24"/>
          <w:szCs w:val="24"/>
        </w:rPr>
        <w:t>oskytovateľ“)</w:t>
      </w:r>
    </w:p>
    <w:p w14:paraId="088F94F3" w14:textId="77777777" w:rsidR="00A4202E" w:rsidRPr="0058751C" w:rsidRDefault="00A4202E" w:rsidP="001E350D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751D563" w14:textId="77777777" w:rsidR="00916BBD" w:rsidRPr="0058751C" w:rsidRDefault="006E6D35" w:rsidP="00D75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(O</w:t>
      </w:r>
      <w:r w:rsidR="006A7FF6" w:rsidRPr="0058751C">
        <w:rPr>
          <w:rFonts w:ascii="Times New Roman" w:hAnsi="Times New Roman" w:cs="Times New Roman"/>
          <w:sz w:val="24"/>
          <w:szCs w:val="24"/>
        </w:rPr>
        <w:t>bjednávateľ a </w:t>
      </w:r>
      <w:r w:rsidRPr="0058751C">
        <w:rPr>
          <w:rFonts w:ascii="Times New Roman" w:hAnsi="Times New Roman" w:cs="Times New Roman"/>
          <w:sz w:val="24"/>
          <w:szCs w:val="24"/>
        </w:rPr>
        <w:t>P</w:t>
      </w:r>
      <w:r w:rsidR="006A7FF6" w:rsidRPr="0058751C">
        <w:rPr>
          <w:rFonts w:ascii="Times New Roman" w:hAnsi="Times New Roman" w:cs="Times New Roman"/>
          <w:sz w:val="24"/>
          <w:szCs w:val="24"/>
        </w:rPr>
        <w:t xml:space="preserve">oskytovateľ </w:t>
      </w:r>
      <w:r w:rsidR="0072601F" w:rsidRPr="0058751C">
        <w:rPr>
          <w:rFonts w:ascii="Times New Roman" w:hAnsi="Times New Roman" w:cs="Times New Roman"/>
          <w:sz w:val="24"/>
          <w:szCs w:val="24"/>
        </w:rPr>
        <w:t xml:space="preserve">ďalej aj ako „Zmluvná strana“, </w:t>
      </w:r>
      <w:r w:rsidR="006A7FF6" w:rsidRPr="0058751C">
        <w:rPr>
          <w:rFonts w:ascii="Times New Roman" w:hAnsi="Times New Roman" w:cs="Times New Roman"/>
          <w:sz w:val="24"/>
          <w:szCs w:val="24"/>
        </w:rPr>
        <w:t>spoločne aj ako „Zmluvné strany“)</w:t>
      </w:r>
    </w:p>
    <w:p w14:paraId="6973F6A2" w14:textId="77777777" w:rsidR="00713F75" w:rsidRPr="0058751C" w:rsidRDefault="00713F75" w:rsidP="001E350D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995AD" w14:textId="77777777" w:rsidR="00713F75" w:rsidRPr="0058751C" w:rsidRDefault="00713F75" w:rsidP="007B7F42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Preambula</w:t>
      </w:r>
    </w:p>
    <w:p w14:paraId="707FDE51" w14:textId="77777777" w:rsidR="00844F5C" w:rsidRPr="0058751C" w:rsidRDefault="00844F5C" w:rsidP="001E350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0CCC6" w14:textId="109CE76A" w:rsidR="00713F75" w:rsidRPr="0058751C" w:rsidRDefault="00713F75" w:rsidP="001E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Zmluvné strany uzatvárajú túto </w:t>
      </w:r>
      <w:r w:rsidR="005050BA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mluvu na základe výsledkov verejného obstarávania, ktor</w:t>
      </w:r>
      <w:r w:rsidR="005050BA" w:rsidRPr="0058751C">
        <w:rPr>
          <w:rFonts w:ascii="Times New Roman" w:hAnsi="Times New Roman" w:cs="Times New Roman"/>
          <w:sz w:val="24"/>
          <w:szCs w:val="24"/>
        </w:rPr>
        <w:t>é</w:t>
      </w:r>
      <w:r w:rsidRPr="0058751C">
        <w:rPr>
          <w:rFonts w:ascii="Times New Roman" w:hAnsi="Times New Roman" w:cs="Times New Roman"/>
          <w:sz w:val="24"/>
          <w:szCs w:val="24"/>
        </w:rPr>
        <w:t xml:space="preserve"> realizoval verejný obstarávateľ v zmysle zákona č.</w:t>
      </w:r>
      <w:r w:rsidR="00ED0D17" w:rsidRPr="0058751C">
        <w:rPr>
          <w:rFonts w:ascii="Times New Roman" w:hAnsi="Times New Roman" w:cs="Times New Roman"/>
          <w:sz w:val="24"/>
          <w:szCs w:val="24"/>
        </w:rPr>
        <w:t> </w:t>
      </w:r>
      <w:r w:rsidRPr="0058751C">
        <w:rPr>
          <w:rFonts w:ascii="Times New Roman" w:hAnsi="Times New Roman" w:cs="Times New Roman"/>
          <w:sz w:val="24"/>
          <w:szCs w:val="24"/>
        </w:rPr>
        <w:t xml:space="preserve">343/2015 </w:t>
      </w:r>
      <w:proofErr w:type="spellStart"/>
      <w:r w:rsidRPr="0058751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58751C">
        <w:rPr>
          <w:rFonts w:ascii="Times New Roman" w:hAnsi="Times New Roman" w:cs="Times New Roman"/>
          <w:sz w:val="24"/>
          <w:szCs w:val="24"/>
        </w:rPr>
        <w:t xml:space="preserve">. o verejnom obstarávaní a o zmene a doplnení niektorých </w:t>
      </w:r>
      <w:r w:rsidR="00F8456F" w:rsidRPr="0058751C">
        <w:rPr>
          <w:rFonts w:ascii="Times New Roman" w:hAnsi="Times New Roman" w:cs="Times New Roman"/>
          <w:sz w:val="24"/>
          <w:szCs w:val="24"/>
        </w:rPr>
        <w:t xml:space="preserve">zákonov </w:t>
      </w:r>
      <w:r w:rsidR="004C5F1B" w:rsidRPr="0058751C">
        <w:rPr>
          <w:rFonts w:ascii="Times New Roman" w:hAnsi="Times New Roman" w:cs="Times New Roman"/>
          <w:sz w:val="24"/>
          <w:szCs w:val="24"/>
        </w:rPr>
        <w:t xml:space="preserve">v znení neskorších predpisov, </w:t>
      </w:r>
      <w:r w:rsidR="00546ECB" w:rsidRPr="0058751C">
        <w:rPr>
          <w:rFonts w:ascii="Times New Roman" w:hAnsi="Times New Roman" w:cs="Times New Roman"/>
          <w:sz w:val="24"/>
          <w:szCs w:val="24"/>
        </w:rPr>
        <w:t>p</w:t>
      </w:r>
      <w:r w:rsidR="00F8456F" w:rsidRPr="0058751C">
        <w:rPr>
          <w:rFonts w:ascii="Times New Roman" w:hAnsi="Times New Roman" w:cs="Times New Roman"/>
          <w:sz w:val="24"/>
          <w:szCs w:val="24"/>
        </w:rPr>
        <w:t xml:space="preserve">redmetom </w:t>
      </w:r>
      <w:r w:rsidR="00546ECB" w:rsidRPr="0058751C">
        <w:rPr>
          <w:rFonts w:ascii="Times New Roman" w:hAnsi="Times New Roman" w:cs="Times New Roman"/>
          <w:sz w:val="24"/>
          <w:szCs w:val="24"/>
        </w:rPr>
        <w:t xml:space="preserve">ktorého </w:t>
      </w:r>
      <w:r w:rsidR="005050BA" w:rsidRPr="0058751C">
        <w:rPr>
          <w:rFonts w:ascii="Times New Roman" w:hAnsi="Times New Roman" w:cs="Times New Roman"/>
          <w:sz w:val="24"/>
          <w:szCs w:val="24"/>
        </w:rPr>
        <w:t>bolo obstaranie</w:t>
      </w:r>
      <w:r w:rsidR="00F8456F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063C14" w:rsidRPr="0058751C">
        <w:rPr>
          <w:rFonts w:ascii="Times New Roman" w:hAnsi="Times New Roman" w:cs="Times New Roman"/>
          <w:sz w:val="24"/>
          <w:szCs w:val="24"/>
        </w:rPr>
        <w:t>profylaktických prehliadok</w:t>
      </w:r>
      <w:r w:rsidR="000059F7" w:rsidRPr="0058751C">
        <w:rPr>
          <w:rFonts w:ascii="Times New Roman" w:hAnsi="Times New Roman" w:cs="Times New Roman"/>
          <w:sz w:val="24"/>
          <w:szCs w:val="24"/>
        </w:rPr>
        <w:t>,</w:t>
      </w:r>
      <w:r w:rsidR="00063C14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F8456F" w:rsidRPr="0058751C">
        <w:rPr>
          <w:rFonts w:ascii="Times New Roman" w:hAnsi="Times New Roman" w:cs="Times New Roman"/>
          <w:sz w:val="24"/>
          <w:szCs w:val="24"/>
        </w:rPr>
        <w:t>p</w:t>
      </w:r>
      <w:r w:rsidRPr="0058751C">
        <w:rPr>
          <w:rFonts w:ascii="Times New Roman" w:hAnsi="Times New Roman" w:cs="Times New Roman"/>
          <w:sz w:val="24"/>
          <w:szCs w:val="24"/>
        </w:rPr>
        <w:t>ozáručn</w:t>
      </w:r>
      <w:r w:rsidR="005050BA" w:rsidRPr="0058751C">
        <w:rPr>
          <w:rFonts w:ascii="Times New Roman" w:hAnsi="Times New Roman" w:cs="Times New Roman"/>
          <w:sz w:val="24"/>
          <w:szCs w:val="24"/>
        </w:rPr>
        <w:t>ého</w:t>
      </w:r>
      <w:r w:rsidRPr="0058751C">
        <w:rPr>
          <w:rFonts w:ascii="Times New Roman" w:hAnsi="Times New Roman" w:cs="Times New Roman"/>
          <w:sz w:val="24"/>
          <w:szCs w:val="24"/>
        </w:rPr>
        <w:t xml:space="preserve"> servis</w:t>
      </w:r>
      <w:r w:rsidR="005050BA" w:rsidRPr="0058751C">
        <w:rPr>
          <w:rFonts w:ascii="Times New Roman" w:hAnsi="Times New Roman" w:cs="Times New Roman"/>
          <w:sz w:val="24"/>
          <w:szCs w:val="24"/>
        </w:rPr>
        <w:t>u a</w:t>
      </w:r>
      <w:r w:rsidRPr="0058751C">
        <w:rPr>
          <w:rFonts w:ascii="Times New Roman" w:hAnsi="Times New Roman" w:cs="Times New Roman"/>
          <w:sz w:val="24"/>
          <w:szCs w:val="24"/>
        </w:rPr>
        <w:t> údržb</w:t>
      </w:r>
      <w:r w:rsidR="005050BA" w:rsidRPr="0058751C">
        <w:rPr>
          <w:rFonts w:ascii="Times New Roman" w:hAnsi="Times New Roman" w:cs="Times New Roman"/>
          <w:sz w:val="24"/>
          <w:szCs w:val="24"/>
        </w:rPr>
        <w:t>y</w:t>
      </w:r>
      <w:r w:rsidRPr="0058751C">
        <w:rPr>
          <w:rFonts w:ascii="Times New Roman" w:hAnsi="Times New Roman" w:cs="Times New Roman"/>
          <w:sz w:val="24"/>
          <w:szCs w:val="24"/>
        </w:rPr>
        <w:t xml:space="preserve"> batériov</w:t>
      </w:r>
      <w:r w:rsidR="009A2CB0" w:rsidRPr="0058751C">
        <w:rPr>
          <w:rFonts w:ascii="Times New Roman" w:hAnsi="Times New Roman" w:cs="Times New Roman"/>
          <w:sz w:val="24"/>
          <w:szCs w:val="24"/>
        </w:rPr>
        <w:t>ého</w:t>
      </w:r>
      <w:r w:rsidRPr="0058751C">
        <w:rPr>
          <w:rFonts w:ascii="Times New Roman" w:hAnsi="Times New Roman" w:cs="Times New Roman"/>
          <w:sz w:val="24"/>
          <w:szCs w:val="24"/>
        </w:rPr>
        <w:t xml:space="preserve"> zdroj</w:t>
      </w:r>
      <w:r w:rsidR="009A2CB0" w:rsidRPr="0058751C">
        <w:rPr>
          <w:rFonts w:ascii="Times New Roman" w:hAnsi="Times New Roman" w:cs="Times New Roman"/>
          <w:sz w:val="24"/>
          <w:szCs w:val="24"/>
        </w:rPr>
        <w:t>a</w:t>
      </w:r>
      <w:r w:rsidRPr="0058751C">
        <w:rPr>
          <w:rFonts w:ascii="Times New Roman" w:hAnsi="Times New Roman" w:cs="Times New Roman"/>
          <w:sz w:val="24"/>
          <w:szCs w:val="24"/>
        </w:rPr>
        <w:t xml:space="preserve"> nepretržitého napájania UPS</w:t>
      </w:r>
      <w:r w:rsidR="009A2CB0" w:rsidRPr="0058751C">
        <w:rPr>
          <w:rFonts w:ascii="Times New Roman" w:hAnsi="Times New Roman" w:cs="Times New Roman"/>
          <w:sz w:val="24"/>
          <w:szCs w:val="24"/>
        </w:rPr>
        <w:t>,</w:t>
      </w:r>
      <w:r w:rsidR="009E221E" w:rsidRPr="0058751C">
        <w:rPr>
          <w:rFonts w:ascii="Times New Roman" w:hAnsi="Times New Roman" w:cs="Times New Roman"/>
          <w:sz w:val="24"/>
          <w:szCs w:val="24"/>
        </w:rPr>
        <w:t xml:space="preserve"> dodanie a výmena ventilátorov</w:t>
      </w:r>
      <w:r w:rsidR="005050BA" w:rsidRPr="0058751C">
        <w:rPr>
          <w:rFonts w:ascii="Times New Roman" w:hAnsi="Times New Roman" w:cs="Times New Roman"/>
          <w:sz w:val="24"/>
          <w:szCs w:val="24"/>
        </w:rPr>
        <w:t>,</w:t>
      </w:r>
      <w:r w:rsidR="009A2CB0" w:rsidRPr="0058751C">
        <w:rPr>
          <w:rFonts w:ascii="Times New Roman" w:hAnsi="Times New Roman" w:cs="Times New Roman"/>
          <w:sz w:val="24"/>
          <w:szCs w:val="24"/>
        </w:rPr>
        <w:t xml:space="preserve"> a</w:t>
      </w:r>
      <w:r w:rsidR="005050BA" w:rsidRPr="0058751C">
        <w:rPr>
          <w:rFonts w:ascii="Times New Roman" w:hAnsi="Times New Roman" w:cs="Times New Roman"/>
          <w:sz w:val="24"/>
          <w:szCs w:val="24"/>
        </w:rPr>
        <w:t>ko aj</w:t>
      </w:r>
      <w:r w:rsidR="009A2CB0" w:rsidRPr="0058751C">
        <w:rPr>
          <w:rFonts w:ascii="Times New Roman" w:hAnsi="Times New Roman" w:cs="Times New Roman"/>
          <w:sz w:val="24"/>
          <w:szCs w:val="24"/>
        </w:rPr>
        <w:t> pre</w:t>
      </w:r>
      <w:r w:rsidR="000059F7" w:rsidRPr="0058751C">
        <w:rPr>
          <w:rFonts w:ascii="Times New Roman" w:hAnsi="Times New Roman" w:cs="Times New Roman"/>
          <w:sz w:val="24"/>
          <w:szCs w:val="24"/>
        </w:rPr>
        <w:t xml:space="preserve">miestnenie </w:t>
      </w:r>
      <w:r w:rsidR="009A2CB0" w:rsidRPr="0058751C">
        <w:rPr>
          <w:rFonts w:ascii="Times New Roman" w:hAnsi="Times New Roman" w:cs="Times New Roman"/>
          <w:sz w:val="24"/>
          <w:szCs w:val="24"/>
        </w:rPr>
        <w:t>UPS</w:t>
      </w:r>
      <w:r w:rsidR="000059F7" w:rsidRPr="0058751C">
        <w:rPr>
          <w:rFonts w:ascii="Times New Roman" w:hAnsi="Times New Roman" w:cs="Times New Roman"/>
          <w:sz w:val="24"/>
          <w:szCs w:val="24"/>
        </w:rPr>
        <w:t xml:space="preserve"> v rámci sídla Objednávateľa</w:t>
      </w:r>
      <w:r w:rsidRPr="0058751C">
        <w:rPr>
          <w:rFonts w:ascii="Times New Roman" w:hAnsi="Times New Roman" w:cs="Times New Roman"/>
          <w:sz w:val="24"/>
          <w:szCs w:val="24"/>
        </w:rPr>
        <w:t xml:space="preserve">. Zmluvné strany súčasne vyhlasujú, že táto </w:t>
      </w:r>
      <w:r w:rsidR="00546ECB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mluva je v súlade s požiadavkami </w:t>
      </w:r>
      <w:r w:rsidR="00063C14" w:rsidRPr="0058751C">
        <w:rPr>
          <w:rFonts w:ascii="Times New Roman" w:hAnsi="Times New Roman" w:cs="Times New Roman"/>
          <w:sz w:val="24"/>
          <w:szCs w:val="24"/>
        </w:rPr>
        <w:t xml:space="preserve">vykonaného </w:t>
      </w:r>
      <w:r w:rsidRPr="0058751C">
        <w:rPr>
          <w:rFonts w:ascii="Times New Roman" w:hAnsi="Times New Roman" w:cs="Times New Roman"/>
          <w:sz w:val="24"/>
          <w:szCs w:val="24"/>
        </w:rPr>
        <w:t>verejného obstarávania.</w:t>
      </w:r>
    </w:p>
    <w:p w14:paraId="0C3CB1CF" w14:textId="77777777" w:rsidR="006A7FF6" w:rsidRPr="0058751C" w:rsidRDefault="006A7FF6" w:rsidP="001E3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DF8A4" w14:textId="77777777" w:rsidR="00A4202E" w:rsidRPr="0058751C" w:rsidRDefault="00916BBD" w:rsidP="001E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Článok I</w:t>
      </w:r>
    </w:p>
    <w:p w14:paraId="6EB86605" w14:textId="77777777" w:rsidR="00916BBD" w:rsidRPr="0058751C" w:rsidRDefault="00916BBD" w:rsidP="001E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Predmet zmluvy</w:t>
      </w:r>
    </w:p>
    <w:p w14:paraId="332EC1BB" w14:textId="77777777" w:rsidR="00844F5C" w:rsidRPr="0058751C" w:rsidRDefault="00844F5C" w:rsidP="001E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D2667" w14:textId="3684C183" w:rsidR="00C34F06" w:rsidRPr="0058751C" w:rsidRDefault="00916BBD" w:rsidP="001E350D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Predmetom </w:t>
      </w:r>
      <w:r w:rsidR="00734B8E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 je</w:t>
      </w:r>
      <w:r w:rsidR="00C34F06" w:rsidRPr="0058751C">
        <w:rPr>
          <w:rFonts w:ascii="Times New Roman" w:hAnsi="Times New Roman" w:cs="Times New Roman"/>
          <w:sz w:val="24"/>
          <w:szCs w:val="24"/>
        </w:rPr>
        <w:t xml:space="preserve"> záväzok Poskytovateľa:</w:t>
      </w:r>
    </w:p>
    <w:p w14:paraId="44174A13" w14:textId="03A1E8B5" w:rsidR="00C34F06" w:rsidRPr="0058751C" w:rsidRDefault="00916BBD" w:rsidP="00C34F06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poskytova</w:t>
      </w:r>
      <w:r w:rsidR="00C34F06" w:rsidRPr="0058751C">
        <w:rPr>
          <w:rFonts w:ascii="Times New Roman" w:hAnsi="Times New Roman" w:cs="Times New Roman"/>
          <w:sz w:val="24"/>
          <w:szCs w:val="24"/>
        </w:rPr>
        <w:t xml:space="preserve">ť Objednávateľovi </w:t>
      </w:r>
      <w:r w:rsidRPr="0058751C">
        <w:rPr>
          <w:rFonts w:ascii="Times New Roman" w:hAnsi="Times New Roman" w:cs="Times New Roman"/>
          <w:sz w:val="24"/>
          <w:szCs w:val="24"/>
        </w:rPr>
        <w:t>pravideln</w:t>
      </w:r>
      <w:r w:rsidR="0030793D" w:rsidRPr="0058751C">
        <w:rPr>
          <w:rFonts w:ascii="Times New Roman" w:hAnsi="Times New Roman" w:cs="Times New Roman"/>
          <w:sz w:val="24"/>
          <w:szCs w:val="24"/>
        </w:rPr>
        <w:t>é</w:t>
      </w:r>
      <w:r w:rsidRPr="0058751C">
        <w:rPr>
          <w:rFonts w:ascii="Times New Roman" w:hAnsi="Times New Roman" w:cs="Times New Roman"/>
          <w:sz w:val="24"/>
          <w:szCs w:val="24"/>
        </w:rPr>
        <w:t xml:space="preserve"> profylaktick</w:t>
      </w:r>
      <w:r w:rsidR="0030793D" w:rsidRPr="0058751C">
        <w:rPr>
          <w:rFonts w:ascii="Times New Roman" w:hAnsi="Times New Roman" w:cs="Times New Roman"/>
          <w:sz w:val="24"/>
          <w:szCs w:val="24"/>
        </w:rPr>
        <w:t>é</w:t>
      </w:r>
      <w:r w:rsidRPr="0058751C">
        <w:rPr>
          <w:rFonts w:ascii="Times New Roman" w:hAnsi="Times New Roman" w:cs="Times New Roman"/>
          <w:sz w:val="24"/>
          <w:szCs w:val="24"/>
        </w:rPr>
        <w:t xml:space="preserve"> prehliadk</w:t>
      </w:r>
      <w:r w:rsidR="0030793D" w:rsidRPr="0058751C">
        <w:rPr>
          <w:rFonts w:ascii="Times New Roman" w:hAnsi="Times New Roman" w:cs="Times New Roman"/>
          <w:sz w:val="24"/>
          <w:szCs w:val="24"/>
        </w:rPr>
        <w:t xml:space="preserve">y </w:t>
      </w:r>
      <w:r w:rsidR="00ED4309" w:rsidRPr="0058751C">
        <w:rPr>
          <w:rFonts w:ascii="Times New Roman" w:hAnsi="Times New Roman" w:cs="Times New Roman"/>
          <w:sz w:val="24"/>
          <w:szCs w:val="24"/>
        </w:rPr>
        <w:t>funkčnosti batério</w:t>
      </w:r>
      <w:r w:rsidR="009A2CB0" w:rsidRPr="0058751C">
        <w:rPr>
          <w:rFonts w:ascii="Times New Roman" w:hAnsi="Times New Roman" w:cs="Times New Roman"/>
          <w:sz w:val="24"/>
          <w:szCs w:val="24"/>
        </w:rPr>
        <w:t>vého</w:t>
      </w:r>
      <w:r w:rsidR="00ED4309" w:rsidRPr="0058751C">
        <w:rPr>
          <w:rFonts w:ascii="Times New Roman" w:hAnsi="Times New Roman" w:cs="Times New Roman"/>
          <w:sz w:val="24"/>
          <w:szCs w:val="24"/>
        </w:rPr>
        <w:t xml:space="preserve"> zdroj</w:t>
      </w:r>
      <w:r w:rsidR="009A2CB0" w:rsidRPr="0058751C">
        <w:rPr>
          <w:rFonts w:ascii="Times New Roman" w:hAnsi="Times New Roman" w:cs="Times New Roman"/>
          <w:sz w:val="24"/>
          <w:szCs w:val="24"/>
        </w:rPr>
        <w:t>a</w:t>
      </w:r>
      <w:r w:rsidR="00ED4309" w:rsidRPr="0058751C">
        <w:rPr>
          <w:rFonts w:ascii="Times New Roman" w:hAnsi="Times New Roman" w:cs="Times New Roman"/>
          <w:sz w:val="24"/>
          <w:szCs w:val="24"/>
        </w:rPr>
        <w:t xml:space="preserve"> nepretržitého napájania UPS </w:t>
      </w:r>
      <w:r w:rsidR="00044EF0" w:rsidRPr="0058751C">
        <w:rPr>
          <w:rFonts w:ascii="Times New Roman" w:hAnsi="Times New Roman" w:cs="Times New Roman"/>
          <w:sz w:val="24"/>
          <w:szCs w:val="24"/>
        </w:rPr>
        <w:t xml:space="preserve">AEG </w:t>
      </w:r>
      <w:proofErr w:type="spellStart"/>
      <w:r w:rsidR="00044EF0" w:rsidRPr="0058751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044EF0" w:rsidRPr="0058751C">
        <w:rPr>
          <w:rFonts w:ascii="Times New Roman" w:hAnsi="Times New Roman" w:cs="Times New Roman"/>
          <w:sz w:val="24"/>
          <w:szCs w:val="24"/>
        </w:rPr>
        <w:t xml:space="preserve"> 3.33 </w:t>
      </w:r>
      <w:r w:rsidR="00BC5BB6" w:rsidRPr="0058751C">
        <w:rPr>
          <w:rFonts w:ascii="Times New Roman" w:hAnsi="Times New Roman" w:cs="Times New Roman"/>
          <w:sz w:val="24"/>
          <w:szCs w:val="24"/>
        </w:rPr>
        <w:t>–</w:t>
      </w:r>
      <w:r w:rsidR="00044EF0" w:rsidRPr="0058751C">
        <w:rPr>
          <w:rFonts w:ascii="Times New Roman" w:hAnsi="Times New Roman" w:cs="Times New Roman"/>
          <w:sz w:val="24"/>
          <w:szCs w:val="24"/>
        </w:rPr>
        <w:t> </w:t>
      </w:r>
      <w:r w:rsidR="008E0A1E" w:rsidRPr="0058751C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8E0A1E" w:rsidRPr="0058751C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="008E0A1E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30793D" w:rsidRPr="0058751C">
        <w:rPr>
          <w:rFonts w:ascii="Times New Roman" w:hAnsi="Times New Roman" w:cs="Times New Roman"/>
          <w:sz w:val="24"/>
          <w:szCs w:val="24"/>
        </w:rPr>
        <w:t xml:space="preserve">ako aj poskytovať pozáručný servis </w:t>
      </w:r>
      <w:r w:rsidR="00E218B7" w:rsidRPr="0058751C">
        <w:rPr>
          <w:rFonts w:ascii="Times New Roman" w:hAnsi="Times New Roman" w:cs="Times New Roman"/>
          <w:sz w:val="24"/>
          <w:szCs w:val="24"/>
        </w:rPr>
        <w:t xml:space="preserve">tohto </w:t>
      </w:r>
      <w:r w:rsidR="0030793D" w:rsidRPr="0058751C">
        <w:rPr>
          <w:rFonts w:ascii="Times New Roman" w:hAnsi="Times New Roman" w:cs="Times New Roman"/>
          <w:sz w:val="24"/>
          <w:szCs w:val="24"/>
        </w:rPr>
        <w:t xml:space="preserve">batériového zdroja </w:t>
      </w:r>
      <w:r w:rsidR="00E218B7" w:rsidRPr="0058751C">
        <w:rPr>
          <w:rFonts w:ascii="Times New Roman" w:hAnsi="Times New Roman" w:cs="Times New Roman"/>
          <w:sz w:val="24"/>
          <w:szCs w:val="24"/>
        </w:rPr>
        <w:t xml:space="preserve">UPS </w:t>
      </w:r>
      <w:r w:rsidR="00537D67" w:rsidRPr="0058751C">
        <w:rPr>
          <w:rFonts w:ascii="Times New Roman" w:hAnsi="Times New Roman" w:cs="Times New Roman"/>
          <w:sz w:val="24"/>
          <w:szCs w:val="24"/>
        </w:rPr>
        <w:t>po</w:t>
      </w:r>
      <w:r w:rsidR="00916CCC">
        <w:rPr>
          <w:rFonts w:ascii="Times New Roman" w:hAnsi="Times New Roman" w:cs="Times New Roman"/>
          <w:sz w:val="24"/>
          <w:szCs w:val="24"/>
        </w:rPr>
        <w:t>dľa podmienok</w:t>
      </w:r>
      <w:r w:rsidR="00D83E91">
        <w:rPr>
          <w:rFonts w:ascii="Times New Roman" w:hAnsi="Times New Roman" w:cs="Times New Roman"/>
          <w:sz w:val="24"/>
          <w:szCs w:val="24"/>
        </w:rPr>
        <w:t xml:space="preserve"> dohodnutých v</w:t>
      </w:r>
      <w:r w:rsidR="00537D67" w:rsidRPr="0058751C">
        <w:rPr>
          <w:rFonts w:ascii="Times New Roman" w:hAnsi="Times New Roman" w:cs="Times New Roman"/>
          <w:sz w:val="24"/>
          <w:szCs w:val="24"/>
        </w:rPr>
        <w:t xml:space="preserve"> tejto Zmluv</w:t>
      </w:r>
      <w:r w:rsidR="00D83E91">
        <w:rPr>
          <w:rFonts w:ascii="Times New Roman" w:hAnsi="Times New Roman" w:cs="Times New Roman"/>
          <w:sz w:val="24"/>
          <w:szCs w:val="24"/>
        </w:rPr>
        <w:t>e</w:t>
      </w:r>
      <w:r w:rsidR="00537D67" w:rsidRPr="0058751C">
        <w:rPr>
          <w:rFonts w:ascii="Times New Roman" w:hAnsi="Times New Roman" w:cs="Times New Roman"/>
          <w:sz w:val="24"/>
          <w:szCs w:val="24"/>
        </w:rPr>
        <w:t>,</w:t>
      </w:r>
      <w:r w:rsidR="009A2CB0" w:rsidRPr="00587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83CCD" w14:textId="0EFD9AC0" w:rsidR="007420B5" w:rsidRPr="0058751C" w:rsidRDefault="007420B5" w:rsidP="00C34F06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Objednávateľovi </w:t>
      </w:r>
      <w:r w:rsidR="008E0A1E" w:rsidRPr="0058751C">
        <w:rPr>
          <w:rFonts w:ascii="Times New Roman" w:hAnsi="Times New Roman" w:cs="Times New Roman"/>
          <w:sz w:val="24"/>
          <w:szCs w:val="24"/>
        </w:rPr>
        <w:t>doda</w:t>
      </w:r>
      <w:r w:rsidR="00C34F06" w:rsidRPr="0058751C">
        <w:rPr>
          <w:rFonts w:ascii="Times New Roman" w:hAnsi="Times New Roman" w:cs="Times New Roman"/>
          <w:sz w:val="24"/>
          <w:szCs w:val="24"/>
        </w:rPr>
        <w:t xml:space="preserve">ť 2 nové </w:t>
      </w:r>
      <w:r w:rsidR="008E0A1E" w:rsidRPr="0058751C">
        <w:rPr>
          <w:rFonts w:ascii="Times New Roman" w:hAnsi="Times New Roman" w:cs="Times New Roman"/>
          <w:sz w:val="24"/>
          <w:szCs w:val="24"/>
        </w:rPr>
        <w:t>kus</w:t>
      </w:r>
      <w:r w:rsidR="00C34F06" w:rsidRPr="0058751C">
        <w:rPr>
          <w:rFonts w:ascii="Times New Roman" w:hAnsi="Times New Roman" w:cs="Times New Roman"/>
          <w:sz w:val="24"/>
          <w:szCs w:val="24"/>
        </w:rPr>
        <w:t>y</w:t>
      </w:r>
      <w:r w:rsidR="008E0A1E" w:rsidRPr="0058751C">
        <w:rPr>
          <w:rFonts w:ascii="Times New Roman" w:hAnsi="Times New Roman" w:cs="Times New Roman"/>
          <w:sz w:val="24"/>
          <w:szCs w:val="24"/>
        </w:rPr>
        <w:t xml:space="preserve"> ventilátorov pre UPS </w:t>
      </w:r>
      <w:proofErr w:type="spellStart"/>
      <w:r w:rsidR="008E0A1E" w:rsidRPr="0058751C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="008E0A1E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9A2CB0" w:rsidRPr="0058751C">
        <w:rPr>
          <w:rFonts w:ascii="Times New Roman" w:hAnsi="Times New Roman" w:cs="Times New Roman"/>
          <w:sz w:val="24"/>
          <w:szCs w:val="24"/>
        </w:rPr>
        <w:t>3</w:t>
      </w:r>
      <w:r w:rsidR="008E0A1E" w:rsidRPr="0058751C">
        <w:rPr>
          <w:rFonts w:ascii="Times New Roman" w:hAnsi="Times New Roman" w:cs="Times New Roman"/>
          <w:sz w:val="24"/>
          <w:szCs w:val="24"/>
        </w:rPr>
        <w:t>.33</w:t>
      </w:r>
      <w:r w:rsidR="00C34F06" w:rsidRPr="0058751C">
        <w:rPr>
          <w:rFonts w:ascii="Times New Roman" w:hAnsi="Times New Roman" w:cs="Times New Roman"/>
          <w:sz w:val="24"/>
          <w:szCs w:val="24"/>
        </w:rPr>
        <w:t xml:space="preserve">, </w:t>
      </w:r>
      <w:r w:rsidRPr="0058751C">
        <w:rPr>
          <w:rFonts w:ascii="Times New Roman" w:hAnsi="Times New Roman" w:cs="Times New Roman"/>
          <w:sz w:val="24"/>
          <w:szCs w:val="24"/>
        </w:rPr>
        <w:t xml:space="preserve">a </w:t>
      </w:r>
      <w:r w:rsidR="00C34F06" w:rsidRPr="0058751C">
        <w:rPr>
          <w:rFonts w:ascii="Times New Roman" w:hAnsi="Times New Roman" w:cs="Times New Roman"/>
          <w:sz w:val="24"/>
          <w:szCs w:val="24"/>
        </w:rPr>
        <w:t xml:space="preserve">namontovať </w:t>
      </w:r>
      <w:r w:rsidR="00C34F06" w:rsidRPr="00F862A6">
        <w:rPr>
          <w:rFonts w:ascii="Times New Roman" w:hAnsi="Times New Roman" w:cs="Times New Roman"/>
          <w:sz w:val="24"/>
          <w:szCs w:val="24"/>
        </w:rPr>
        <w:t>ich namiesto existujúcich 2 ventilátorov,</w:t>
      </w:r>
      <w:r w:rsidR="00C34F06" w:rsidRPr="00587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70BCF" w14:textId="2F69938C" w:rsidR="007420B5" w:rsidRPr="007B32C1" w:rsidRDefault="009A2CB0" w:rsidP="00C34F06">
      <w:pPr>
        <w:pStyle w:val="Odsekzoznamu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lastRenderedPageBreak/>
        <w:t>pre</w:t>
      </w:r>
      <w:r w:rsidR="007420B5" w:rsidRPr="007B32C1">
        <w:rPr>
          <w:rFonts w:ascii="Times New Roman" w:hAnsi="Times New Roman" w:cs="Times New Roman"/>
          <w:sz w:val="24"/>
          <w:szCs w:val="24"/>
        </w:rPr>
        <w:t>miestn</w:t>
      </w:r>
      <w:r w:rsidR="00E218B7" w:rsidRPr="007B32C1">
        <w:rPr>
          <w:rFonts w:ascii="Times New Roman" w:hAnsi="Times New Roman" w:cs="Times New Roman"/>
          <w:sz w:val="24"/>
          <w:szCs w:val="24"/>
        </w:rPr>
        <w:t>iť</w:t>
      </w:r>
      <w:r w:rsidR="007420B5" w:rsidRPr="007B32C1">
        <w:rPr>
          <w:rFonts w:ascii="Times New Roman" w:hAnsi="Times New Roman" w:cs="Times New Roman"/>
          <w:sz w:val="24"/>
          <w:szCs w:val="24"/>
        </w:rPr>
        <w:t xml:space="preserve"> </w:t>
      </w:r>
      <w:r w:rsidR="00E218B7" w:rsidRPr="007B32C1">
        <w:rPr>
          <w:rFonts w:ascii="Times New Roman" w:hAnsi="Times New Roman" w:cs="Times New Roman"/>
          <w:sz w:val="24"/>
          <w:szCs w:val="24"/>
        </w:rPr>
        <w:t xml:space="preserve">batériový zdroj </w:t>
      </w:r>
      <w:r w:rsidRPr="007B32C1">
        <w:rPr>
          <w:rFonts w:ascii="Times New Roman" w:hAnsi="Times New Roman" w:cs="Times New Roman"/>
          <w:sz w:val="24"/>
          <w:szCs w:val="24"/>
        </w:rPr>
        <w:t>UPS</w:t>
      </w:r>
      <w:r w:rsidR="007420B5" w:rsidRPr="007B32C1">
        <w:rPr>
          <w:rFonts w:ascii="Times New Roman" w:hAnsi="Times New Roman" w:cs="Times New Roman"/>
          <w:sz w:val="24"/>
          <w:szCs w:val="24"/>
        </w:rPr>
        <w:t xml:space="preserve"> podľa bodu 6. tohto článku tejto Zmluvy</w:t>
      </w:r>
      <w:r w:rsidR="008E0A1E" w:rsidRPr="007B32C1">
        <w:rPr>
          <w:rFonts w:ascii="Times New Roman" w:hAnsi="Times New Roman" w:cs="Times New Roman"/>
          <w:sz w:val="24"/>
          <w:szCs w:val="24"/>
        </w:rPr>
        <w:t>.</w:t>
      </w:r>
    </w:p>
    <w:p w14:paraId="004E2F7D" w14:textId="67DF4C99" w:rsidR="00FB1E7F" w:rsidRPr="007B32C1" w:rsidRDefault="00FB1E7F" w:rsidP="00FB1E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>Zmluvné strany sa dohodli, že záväzok Poskytovateľa poskytovať Objednávateľovi predmet Zmluvy uvedený v bode 1. písm. a) tohto článku tejto Zmluvy vznik</w:t>
      </w:r>
      <w:r w:rsidR="008C2EBF" w:rsidRPr="007B32C1">
        <w:rPr>
          <w:rFonts w:ascii="Times New Roman" w:hAnsi="Times New Roman" w:cs="Times New Roman"/>
          <w:sz w:val="24"/>
          <w:szCs w:val="24"/>
        </w:rPr>
        <w:t>ne</w:t>
      </w:r>
      <w:r w:rsidRPr="007B32C1">
        <w:rPr>
          <w:rFonts w:ascii="Times New Roman" w:hAnsi="Times New Roman" w:cs="Times New Roman"/>
          <w:sz w:val="24"/>
          <w:szCs w:val="24"/>
        </w:rPr>
        <w:t xml:space="preserve"> dňom 14.04.2023 a zanikne uplynutím dňa 14.04.2025.</w:t>
      </w:r>
    </w:p>
    <w:p w14:paraId="6E9A89C8" w14:textId="58FEB943" w:rsidR="007420B5" w:rsidRPr="0058751C" w:rsidRDefault="007420B5" w:rsidP="007420B5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>Predmetom profylaktickej prehliadky</w:t>
      </w:r>
      <w:r w:rsidR="00810990" w:rsidRPr="007B32C1">
        <w:rPr>
          <w:rFonts w:ascii="Times New Roman" w:hAnsi="Times New Roman" w:cs="Times New Roman"/>
          <w:sz w:val="24"/>
          <w:szCs w:val="24"/>
        </w:rPr>
        <w:t xml:space="preserve"> funkčnosti</w:t>
      </w:r>
      <w:r w:rsidR="00DD44CE" w:rsidRPr="007B32C1">
        <w:rPr>
          <w:rFonts w:ascii="Times New Roman" w:hAnsi="Times New Roman" w:cs="Times New Roman"/>
          <w:sz w:val="24"/>
          <w:szCs w:val="24"/>
        </w:rPr>
        <w:t xml:space="preserve"> a</w:t>
      </w:r>
      <w:r w:rsidR="00BD355A" w:rsidRPr="007B32C1">
        <w:rPr>
          <w:rFonts w:ascii="Times New Roman" w:hAnsi="Times New Roman" w:cs="Times New Roman"/>
          <w:sz w:val="24"/>
          <w:szCs w:val="24"/>
        </w:rPr>
        <w:t xml:space="preserve"> súčasne </w:t>
      </w:r>
      <w:r w:rsidR="00DD44CE" w:rsidRPr="007B32C1">
        <w:rPr>
          <w:rFonts w:ascii="Times New Roman" w:hAnsi="Times New Roman" w:cs="Times New Roman"/>
          <w:sz w:val="24"/>
          <w:szCs w:val="24"/>
        </w:rPr>
        <w:t xml:space="preserve">aj predmetom pozáručného servisu </w:t>
      </w:r>
      <w:r w:rsidRPr="007B32C1">
        <w:rPr>
          <w:rFonts w:ascii="Times New Roman" w:hAnsi="Times New Roman" w:cs="Times New Roman"/>
          <w:sz w:val="24"/>
          <w:szCs w:val="24"/>
        </w:rPr>
        <w:t xml:space="preserve">sú UPS AEG typ </w:t>
      </w:r>
      <w:proofErr w:type="spellStart"/>
      <w:r w:rsidRPr="007B32C1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7B32C1">
        <w:rPr>
          <w:rFonts w:ascii="Times New Roman" w:hAnsi="Times New Roman" w:cs="Times New Roman"/>
          <w:sz w:val="24"/>
          <w:szCs w:val="24"/>
        </w:rPr>
        <w:t xml:space="preserve"> 3.33 –</w:t>
      </w:r>
      <w:r w:rsidRPr="0058751C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8751C">
        <w:rPr>
          <w:rFonts w:ascii="Times New Roman" w:hAnsi="Times New Roman" w:cs="Times New Roman"/>
          <w:sz w:val="24"/>
          <w:szCs w:val="24"/>
        </w:rPr>
        <w:t>kVA</w:t>
      </w:r>
      <w:proofErr w:type="spellEnd"/>
      <w:r w:rsidRPr="0058751C">
        <w:rPr>
          <w:rFonts w:ascii="Times New Roman" w:hAnsi="Times New Roman" w:cs="Times New Roman"/>
          <w:sz w:val="24"/>
          <w:szCs w:val="24"/>
        </w:rPr>
        <w:t xml:space="preserve">, vrátane batérií ACEDIS ST800 (12V, 98 Ah), spolu 64 ks batérií. </w:t>
      </w:r>
    </w:p>
    <w:p w14:paraId="3DD0DB78" w14:textId="156722A2" w:rsidR="00ED4309" w:rsidRPr="0058751C" w:rsidRDefault="00ED4309" w:rsidP="006B0BA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Profylaktická prehliadka v zmysle čl. I bod </w:t>
      </w:r>
      <w:r w:rsidR="00D00461" w:rsidRPr="0058751C">
        <w:rPr>
          <w:rFonts w:ascii="Times New Roman" w:hAnsi="Times New Roman" w:cs="Times New Roman"/>
          <w:sz w:val="24"/>
          <w:szCs w:val="24"/>
        </w:rPr>
        <w:t>1</w:t>
      </w:r>
      <w:r w:rsidR="007420B5" w:rsidRPr="0058751C">
        <w:rPr>
          <w:rFonts w:ascii="Times New Roman" w:hAnsi="Times New Roman" w:cs="Times New Roman"/>
          <w:sz w:val="24"/>
          <w:szCs w:val="24"/>
        </w:rPr>
        <w:t>. písm. a) tejto Zmluvy</w:t>
      </w:r>
      <w:r w:rsidR="00D00461" w:rsidRPr="0058751C">
        <w:rPr>
          <w:rFonts w:ascii="Times New Roman" w:hAnsi="Times New Roman" w:cs="Times New Roman"/>
          <w:sz w:val="24"/>
          <w:szCs w:val="24"/>
        </w:rPr>
        <w:t xml:space="preserve"> v sebe</w:t>
      </w:r>
      <w:r w:rsidRPr="0058751C">
        <w:rPr>
          <w:rFonts w:ascii="Times New Roman" w:hAnsi="Times New Roman" w:cs="Times New Roman"/>
          <w:sz w:val="24"/>
          <w:szCs w:val="24"/>
        </w:rPr>
        <w:t> zahŕňa nasledovné služby:</w:t>
      </w:r>
    </w:p>
    <w:p w14:paraId="10805659" w14:textId="77777777" w:rsidR="00ED4309" w:rsidRPr="0058751C" w:rsidRDefault="00BF7C8D" w:rsidP="006B0BAE">
      <w:pPr>
        <w:pStyle w:val="Odsekzoznamu"/>
        <w:numPr>
          <w:ilvl w:val="0"/>
          <w:numId w:val="3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d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vakrát ročne poskytnutie profylaktickej údržby batériových zdrojov, minimálne v rozsahu:</w:t>
      </w:r>
    </w:p>
    <w:p w14:paraId="267D6050" w14:textId="77777777" w:rsidR="00ED4309" w:rsidRPr="0058751C" w:rsidRDefault="0009071A" w:rsidP="006B0BAE">
      <w:pPr>
        <w:pStyle w:val="Odsekzoznamu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v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izuálna kontrola záložného zdroja elektronických dosiek, kabeláže, ventilátorov, znečistenia ventilačných otvorov, batérií,</w:t>
      </w:r>
    </w:p>
    <w:p w14:paraId="32E49795" w14:textId="77777777" w:rsidR="00ED4309" w:rsidRPr="0058751C" w:rsidRDefault="0009071A" w:rsidP="006B0BAE">
      <w:pPr>
        <w:pStyle w:val="Odsekzoznamu"/>
        <w:numPr>
          <w:ilvl w:val="1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k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ontrola základných funkcií záložného zdroja:</w:t>
      </w:r>
    </w:p>
    <w:p w14:paraId="069803A7" w14:textId="77777777" w:rsidR="00ED4309" w:rsidRPr="0058751C" w:rsidRDefault="00ED4309" w:rsidP="006B0BAE">
      <w:pPr>
        <w:pStyle w:val="Odsekzoznamu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zapnutie a vypnutie,</w:t>
      </w:r>
    </w:p>
    <w:p w14:paraId="10D0CCF3" w14:textId="77777777" w:rsidR="00ED4309" w:rsidRPr="0058751C" w:rsidRDefault="00ED4309" w:rsidP="006B0BAE">
      <w:pPr>
        <w:pStyle w:val="Odsekzoznamu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normálne prevádzkové parametre (sieť prítomná),</w:t>
      </w:r>
    </w:p>
    <w:p w14:paraId="3553515B" w14:textId="77777777" w:rsidR="00ED4309" w:rsidRPr="0058751C" w:rsidRDefault="00ED4309" w:rsidP="006B0BAE">
      <w:pPr>
        <w:pStyle w:val="Odsekzoznamu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režim zálohovania (simulácia výpadku siete, prechod do sieťového režimu),</w:t>
      </w:r>
    </w:p>
    <w:p w14:paraId="5864EA0C" w14:textId="77777777" w:rsidR="00ED4309" w:rsidRPr="0058751C" w:rsidRDefault="00ED4309" w:rsidP="006B0BAE">
      <w:pPr>
        <w:pStyle w:val="Odsekzoznamu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dobíjanie batérií (korektné ukončenie),</w:t>
      </w:r>
    </w:p>
    <w:p w14:paraId="3273ADF8" w14:textId="77777777" w:rsidR="00ED4309" w:rsidRPr="0058751C" w:rsidRDefault="00ED4309" w:rsidP="006B0BAE">
      <w:pPr>
        <w:pStyle w:val="Odsekzoznamu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manuálny By-</w:t>
      </w:r>
      <w:proofErr w:type="spellStart"/>
      <w:r w:rsidRPr="0058751C">
        <w:rPr>
          <w:rFonts w:ascii="Times New Roman" w:hAnsi="Times New Roman" w:cs="Times New Roman"/>
          <w:bCs/>
          <w:sz w:val="24"/>
          <w:szCs w:val="24"/>
        </w:rPr>
        <w:t>Pass</w:t>
      </w:r>
      <w:proofErr w:type="spellEnd"/>
      <w:r w:rsidRPr="0058751C">
        <w:rPr>
          <w:rFonts w:ascii="Times New Roman" w:hAnsi="Times New Roman" w:cs="Times New Roman"/>
          <w:bCs/>
          <w:sz w:val="24"/>
          <w:szCs w:val="24"/>
        </w:rPr>
        <w:t xml:space="preserve"> (ak je to možné),</w:t>
      </w:r>
    </w:p>
    <w:p w14:paraId="1AE5D43E" w14:textId="77777777" w:rsidR="00ED4309" w:rsidRPr="0058751C" w:rsidRDefault="00ED4309" w:rsidP="006B0BAE">
      <w:pPr>
        <w:pStyle w:val="Odsekzoznamu"/>
        <w:numPr>
          <w:ilvl w:val="0"/>
          <w:numId w:val="2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testovanie komunikácie</w:t>
      </w:r>
    </w:p>
    <w:p w14:paraId="7E0C1D7F" w14:textId="77777777" w:rsidR="00ED4309" w:rsidRPr="0058751C" w:rsidRDefault="0009071A" w:rsidP="001E350D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o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dstránenie prachu, výmena prachových filtrov,</w:t>
      </w:r>
    </w:p>
    <w:p w14:paraId="31D47C36" w14:textId="77777777" w:rsidR="00844F5C" w:rsidRPr="0058751C" w:rsidRDefault="0009071A" w:rsidP="001E350D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k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ontrola mechanickej funkčnosti ventilátorov,</w:t>
      </w:r>
    </w:p>
    <w:p w14:paraId="3FADECD3" w14:textId="77777777" w:rsidR="00ED4309" w:rsidRPr="0058751C" w:rsidRDefault="0009071A" w:rsidP="001E350D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k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ontrola dotiahnutia svoriek elektrických svorkovníc a el</w:t>
      </w:r>
      <w:r w:rsidR="00757BCF" w:rsidRPr="0058751C">
        <w:rPr>
          <w:rFonts w:ascii="Times New Roman" w:hAnsi="Times New Roman" w:cs="Times New Roman"/>
          <w:bCs/>
          <w:sz w:val="24"/>
          <w:szCs w:val="24"/>
        </w:rPr>
        <w:t>ektrických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. spojov,</w:t>
      </w:r>
    </w:p>
    <w:p w14:paraId="0E631FE4" w14:textId="77777777" w:rsidR="0009071A" w:rsidRPr="0058751C" w:rsidRDefault="0009071A" w:rsidP="001E350D">
      <w:pPr>
        <w:pStyle w:val="Odsekzoznamu"/>
        <w:numPr>
          <w:ilvl w:val="1"/>
          <w:numId w:val="2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čistenie batériového zdroja a nastavenie parametrov určených výrobcom,</w:t>
      </w:r>
    </w:p>
    <w:p w14:paraId="0BCB1B03" w14:textId="77777777" w:rsidR="00ED4309" w:rsidRPr="0058751C" w:rsidRDefault="0009071A" w:rsidP="001E350D">
      <w:pPr>
        <w:pStyle w:val="Odsekzoznamu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j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edenkrát ročne realizovať kapacitný test batérií,</w:t>
      </w:r>
    </w:p>
    <w:p w14:paraId="09D809E0" w14:textId="4F6C9EB9" w:rsidR="00ED4309" w:rsidRPr="0058751C" w:rsidRDefault="0009071A" w:rsidP="001E350D">
      <w:pPr>
        <w:pStyle w:val="Odsekzoznamu"/>
        <w:numPr>
          <w:ilvl w:val="0"/>
          <w:numId w:val="33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v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 xml:space="preserve">yhotovenie záznamu z vykonanej profylaktickej kontroly s uvedením zistených a odstránených </w:t>
      </w:r>
      <w:r w:rsidR="00C46E96">
        <w:rPr>
          <w:rFonts w:ascii="Times New Roman" w:hAnsi="Times New Roman" w:cs="Times New Roman"/>
          <w:bCs/>
          <w:sz w:val="24"/>
          <w:szCs w:val="24"/>
        </w:rPr>
        <w:t>porúch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, odporučenia pre ďalšie prevádzkovanie UPS. Ukončenie pro</w:t>
      </w:r>
      <w:r w:rsidR="00B35E75" w:rsidRPr="0058751C">
        <w:rPr>
          <w:rFonts w:ascii="Times New Roman" w:hAnsi="Times New Roman" w:cs="Times New Roman"/>
          <w:bCs/>
          <w:sz w:val="24"/>
          <w:szCs w:val="24"/>
        </w:rPr>
        <w:t>fylaktickej prehliadky potvrdí O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bjednávateľ podpisom protokolu /súpis vykonaných prác. Deň potvrdenia súpisu/protokolu sa považuje za deň prot</w:t>
      </w:r>
      <w:r w:rsidR="00B35E75" w:rsidRPr="0058751C">
        <w:rPr>
          <w:rFonts w:ascii="Times New Roman" w:hAnsi="Times New Roman" w:cs="Times New Roman"/>
          <w:bCs/>
          <w:sz w:val="24"/>
          <w:szCs w:val="24"/>
        </w:rPr>
        <w:t>okolárneho prevzatia prác O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bjednávateľom.</w:t>
      </w:r>
      <w:r w:rsidR="00B35E75" w:rsidRPr="005875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FF8A4D" w14:textId="49790355" w:rsidR="00ED4309" w:rsidRPr="0058751C" w:rsidRDefault="00D00461" w:rsidP="001E350D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 xml:space="preserve">Poskytovateľ sa zaväzuje poskytnúť </w:t>
      </w:r>
      <w:r w:rsidR="0055475F" w:rsidRPr="0058751C">
        <w:rPr>
          <w:rFonts w:ascii="Times New Roman" w:hAnsi="Times New Roman" w:cs="Times New Roman"/>
          <w:bCs/>
          <w:sz w:val="24"/>
          <w:szCs w:val="24"/>
        </w:rPr>
        <w:t xml:space="preserve">Objednávateľovi </w:t>
      </w:r>
      <w:r w:rsidRPr="0058751C">
        <w:rPr>
          <w:rFonts w:ascii="Times New Roman" w:hAnsi="Times New Roman" w:cs="Times New Roman"/>
          <w:bCs/>
          <w:sz w:val="24"/>
          <w:szCs w:val="24"/>
        </w:rPr>
        <w:t>k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 xml:space="preserve">omplexný pozáručný servis UPS </w:t>
      </w:r>
      <w:r w:rsidR="004F238F" w:rsidRPr="0058751C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 w:rsidR="009C4B93" w:rsidRPr="0058751C">
        <w:rPr>
          <w:rFonts w:ascii="Times New Roman" w:hAnsi="Times New Roman" w:cs="Times New Roman"/>
          <w:bCs/>
          <w:sz w:val="24"/>
          <w:szCs w:val="24"/>
        </w:rPr>
        <w:t xml:space="preserve">čl. I bod 1. písm. a) tejto Zmluvy 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v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 nasledovnom 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rozsahu:</w:t>
      </w:r>
      <w:r w:rsidR="004F238F" w:rsidRPr="005875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698117" w14:textId="77777777" w:rsidR="00ED4309" w:rsidRPr="0058751C" w:rsidRDefault="0009071A" w:rsidP="001E350D">
      <w:pPr>
        <w:pStyle w:val="Odsekzoznamu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z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abezpečenie hot-</w:t>
      </w:r>
      <w:proofErr w:type="spellStart"/>
      <w:r w:rsidR="00ED4309" w:rsidRPr="0058751C">
        <w:rPr>
          <w:rFonts w:ascii="Times New Roman" w:hAnsi="Times New Roman" w:cs="Times New Roman"/>
          <w:bCs/>
          <w:sz w:val="24"/>
          <w:szCs w:val="24"/>
        </w:rPr>
        <w:t>line</w:t>
      </w:r>
      <w:proofErr w:type="spellEnd"/>
      <w:r w:rsidR="00ED4309" w:rsidRPr="0058751C">
        <w:rPr>
          <w:rFonts w:ascii="Times New Roman" w:hAnsi="Times New Roman" w:cs="Times New Roman"/>
          <w:bCs/>
          <w:sz w:val="24"/>
          <w:szCs w:val="24"/>
        </w:rPr>
        <w:t xml:space="preserve"> služby 24 hodín denne, 7 dní v týždni, celoročný monitoring predmetu zákazky v </w:t>
      </w:r>
      <w:proofErr w:type="spellStart"/>
      <w:r w:rsidR="00ED4309" w:rsidRPr="0058751C">
        <w:rPr>
          <w:rFonts w:ascii="Times New Roman" w:hAnsi="Times New Roman" w:cs="Times New Roman"/>
          <w:bCs/>
          <w:sz w:val="24"/>
          <w:szCs w:val="24"/>
        </w:rPr>
        <w:t>dohľadovom</w:t>
      </w:r>
      <w:proofErr w:type="spellEnd"/>
      <w:r w:rsidR="00ED4309" w:rsidRPr="0058751C">
        <w:rPr>
          <w:rFonts w:ascii="Times New Roman" w:hAnsi="Times New Roman" w:cs="Times New Roman"/>
          <w:bCs/>
          <w:sz w:val="24"/>
          <w:szCs w:val="24"/>
        </w:rPr>
        <w:t xml:space="preserve"> centre,</w:t>
      </w:r>
    </w:p>
    <w:p w14:paraId="6F8A3661" w14:textId="77777777" w:rsidR="00ED4309" w:rsidRPr="0058751C" w:rsidRDefault="0009071A" w:rsidP="001E350D">
      <w:pPr>
        <w:pStyle w:val="Odsekzoznamu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r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eakčná odozva na poskytnutie servisného zásahu do 12 hodín od nahlásenia poruchy,</w:t>
      </w:r>
    </w:p>
    <w:p w14:paraId="24551E14" w14:textId="77777777" w:rsidR="00ED4309" w:rsidRPr="0058751C" w:rsidRDefault="0009071A" w:rsidP="001E350D">
      <w:pPr>
        <w:pStyle w:val="Odsekzoznamu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o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dstránenie problému/poruchy do 48 hodín od nahlásenia p</w:t>
      </w:r>
      <w:r w:rsidR="00757BCF" w:rsidRPr="0058751C">
        <w:rPr>
          <w:rFonts w:ascii="Times New Roman" w:hAnsi="Times New Roman" w:cs="Times New Roman"/>
          <w:bCs/>
          <w:sz w:val="24"/>
          <w:szCs w:val="24"/>
        </w:rPr>
        <w:t>ožiadavky elektronickou formou - </w:t>
      </w:r>
      <w:r w:rsidR="00ED4309" w:rsidRPr="0058751C">
        <w:rPr>
          <w:rFonts w:ascii="Times New Roman" w:hAnsi="Times New Roman" w:cs="Times New Roman"/>
          <w:bCs/>
          <w:sz w:val="24"/>
          <w:szCs w:val="24"/>
        </w:rPr>
        <w:t>emailom, pričom za odstránenie poruchy sa bude považovať aj zabezpečenie zálohovaného napájania prevádzkovej záťaže iným porovnateľným technickým riešením</w:t>
      </w:r>
      <w:r w:rsidR="001961D5" w:rsidRPr="005875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6F9C09" w14:textId="2B6D7E5F" w:rsidR="00ED4309" w:rsidRPr="0058751C" w:rsidRDefault="00ED4309" w:rsidP="001E350D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Súčasťou služieb spojených s profylaktickou údržbou batériov</w:t>
      </w:r>
      <w:r w:rsidR="00075F93" w:rsidRPr="0058751C">
        <w:rPr>
          <w:rFonts w:ascii="Times New Roman" w:hAnsi="Times New Roman" w:cs="Times New Roman"/>
          <w:bCs/>
          <w:sz w:val="24"/>
          <w:szCs w:val="24"/>
        </w:rPr>
        <w:t>ého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zdroj</w:t>
      </w:r>
      <w:r w:rsidR="00075F93" w:rsidRPr="0058751C">
        <w:rPr>
          <w:rFonts w:ascii="Times New Roman" w:hAnsi="Times New Roman" w:cs="Times New Roman"/>
          <w:bCs/>
          <w:sz w:val="24"/>
          <w:szCs w:val="24"/>
        </w:rPr>
        <w:t>a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sú služby spojené s opravou všetkých funkčných </w:t>
      </w:r>
      <w:r w:rsidR="00C46E96">
        <w:rPr>
          <w:rFonts w:ascii="Times New Roman" w:hAnsi="Times New Roman" w:cs="Times New Roman"/>
          <w:bCs/>
          <w:sz w:val="24"/>
          <w:szCs w:val="24"/>
        </w:rPr>
        <w:t>porúch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vzniknutých pri riadnom užívaní UPS, výmena náhradných dielov</w:t>
      </w:r>
      <w:r w:rsidR="00887D9C" w:rsidRPr="00587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pre riadnu prevádzku UPS, vrátane batérií, pričom náklady </w:t>
      </w:r>
      <w:r w:rsidR="00EE111C">
        <w:rPr>
          <w:rFonts w:ascii="Times New Roman" w:hAnsi="Times New Roman" w:cs="Times New Roman"/>
          <w:bCs/>
          <w:sz w:val="24"/>
          <w:szCs w:val="24"/>
        </w:rPr>
        <w:t>Poskytovateľa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spojené s dopravou (dopravné náklady) sú zahrnuté v cene. Potrebný materiál bude obstaraný na základe </w:t>
      </w:r>
      <w:r w:rsidR="00C46E96">
        <w:rPr>
          <w:rFonts w:ascii="Times New Roman" w:hAnsi="Times New Roman" w:cs="Times New Roman"/>
          <w:bCs/>
          <w:sz w:val="24"/>
          <w:szCs w:val="24"/>
        </w:rPr>
        <w:t>od</w:t>
      </w:r>
      <w:r w:rsidRPr="0058751C">
        <w:rPr>
          <w:rFonts w:ascii="Times New Roman" w:hAnsi="Times New Roman" w:cs="Times New Roman"/>
          <w:bCs/>
          <w:sz w:val="24"/>
          <w:szCs w:val="24"/>
        </w:rPr>
        <w:t>por</w:t>
      </w:r>
      <w:r w:rsidR="00C46E96">
        <w:rPr>
          <w:rFonts w:ascii="Times New Roman" w:hAnsi="Times New Roman" w:cs="Times New Roman"/>
          <w:bCs/>
          <w:sz w:val="24"/>
          <w:szCs w:val="24"/>
        </w:rPr>
        <w:t>ú</w:t>
      </w:r>
      <w:r w:rsidRPr="0058751C">
        <w:rPr>
          <w:rFonts w:ascii="Times New Roman" w:hAnsi="Times New Roman" w:cs="Times New Roman"/>
          <w:bCs/>
          <w:sz w:val="24"/>
          <w:szCs w:val="24"/>
        </w:rPr>
        <w:t>č</w:t>
      </w:r>
      <w:r w:rsidR="00C46E96">
        <w:rPr>
          <w:rFonts w:ascii="Times New Roman" w:hAnsi="Times New Roman" w:cs="Times New Roman"/>
          <w:bCs/>
          <w:sz w:val="24"/>
          <w:szCs w:val="24"/>
        </w:rPr>
        <w:t>a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nia </w:t>
      </w:r>
      <w:r w:rsidR="00EE111C">
        <w:rPr>
          <w:rFonts w:ascii="Times New Roman" w:hAnsi="Times New Roman" w:cs="Times New Roman"/>
          <w:bCs/>
          <w:sz w:val="24"/>
          <w:szCs w:val="24"/>
        </w:rPr>
        <w:t xml:space="preserve">Poskytovateľa </w:t>
      </w:r>
      <w:r w:rsidR="00384E7C" w:rsidRPr="0058751C">
        <w:rPr>
          <w:rFonts w:ascii="Times New Roman" w:hAnsi="Times New Roman" w:cs="Times New Roman"/>
          <w:bCs/>
          <w:sz w:val="24"/>
          <w:szCs w:val="24"/>
        </w:rPr>
        <w:t>formou samostatnej objednávky/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zmluvy. Cena za takto objednaný materiál nie je zohľadnená v cene </w:t>
      </w:r>
      <w:r w:rsidR="0096159B" w:rsidRPr="0058751C">
        <w:rPr>
          <w:rFonts w:ascii="Times New Roman" w:hAnsi="Times New Roman" w:cs="Times New Roman"/>
          <w:bCs/>
          <w:sz w:val="24"/>
          <w:szCs w:val="24"/>
        </w:rPr>
        <w:t>uvedenej v čl. II bod 1. veta prvá tejto Zmluvy</w:t>
      </w:r>
      <w:r w:rsidRPr="005875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577C477" w14:textId="5828941E" w:rsidR="00075F93" w:rsidRDefault="00075F93" w:rsidP="001E350D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Demontáž pôvodných 2 ks ventilátorov, d</w:t>
      </w:r>
      <w:r w:rsidRPr="0058751C">
        <w:rPr>
          <w:rFonts w:ascii="Times New Roman" w:hAnsi="Times New Roman" w:cs="Times New Roman"/>
          <w:sz w:val="24"/>
          <w:szCs w:val="24"/>
        </w:rPr>
        <w:t xml:space="preserve">odávka a montáž nových 2 ks ventilátorov s nasledovnými  požadovanými technickými parametrami: </w:t>
      </w:r>
    </w:p>
    <w:p w14:paraId="27C7389D" w14:textId="39F6B728" w:rsidR="007B32C1" w:rsidRDefault="007B32C1" w:rsidP="007B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D3FA0" w14:textId="77777777" w:rsidR="007B32C1" w:rsidRPr="007B32C1" w:rsidRDefault="007B32C1" w:rsidP="007B3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8E35F" w14:textId="77777777" w:rsidR="00075F93" w:rsidRPr="0058751C" w:rsidRDefault="00075F93" w:rsidP="001E350D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2944"/>
      </w:tblGrid>
      <w:tr w:rsidR="00075F93" w:rsidRPr="0058751C" w14:paraId="73E293C8" w14:textId="77777777" w:rsidTr="008A2E52">
        <w:trPr>
          <w:trHeight w:val="29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78629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Ventilátor </w:t>
            </w:r>
            <w:proofErr w:type="spellStart"/>
            <w:r w:rsidRPr="005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EBMpapst</w:t>
            </w:r>
            <w:proofErr w:type="spellEnd"/>
            <w:r w:rsidRPr="005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 W2S130-AA03-01</w:t>
            </w:r>
          </w:p>
        </w:tc>
      </w:tr>
      <w:tr w:rsidR="00075F93" w:rsidRPr="0058751C" w14:paraId="154007A0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4508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3AF8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/ parameter</w:t>
            </w:r>
          </w:p>
        </w:tc>
      </w:tr>
      <w:tr w:rsidR="00075F93" w:rsidRPr="0058751C" w14:paraId="239D8A8B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3C32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Napätie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376A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230Vac</w:t>
            </w:r>
          </w:p>
        </w:tc>
      </w:tr>
      <w:tr w:rsidR="00075F93" w:rsidRPr="0058751C" w14:paraId="5596FF28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B057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Frekvencia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DC23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50/60Hz</w:t>
            </w:r>
          </w:p>
        </w:tc>
      </w:tr>
      <w:tr w:rsidR="00075F93" w:rsidRPr="0058751C" w14:paraId="7942B3C5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9692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Výkon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2E3D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45/39W</w:t>
            </w:r>
          </w:p>
        </w:tc>
      </w:tr>
      <w:tr w:rsidR="00075F93" w:rsidRPr="0058751C" w14:paraId="2338AEDD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9610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Max. teplota okolia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A347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70°C</w:t>
            </w:r>
          </w:p>
        </w:tc>
      </w:tr>
      <w:tr w:rsidR="00075F93" w:rsidRPr="0058751C" w14:paraId="4EF93327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267B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Ochrana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07E" w14:textId="4ADC4205" w:rsidR="00075F93" w:rsidRPr="0058751C" w:rsidRDefault="0096159B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075F93"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epelná</w:t>
            </w:r>
          </w:p>
        </w:tc>
      </w:tr>
      <w:tr w:rsidR="00075F93" w:rsidRPr="0058751C" w14:paraId="1A0C802D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D8B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Rozmery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0730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150 x 55 mm</w:t>
            </w:r>
          </w:p>
        </w:tc>
      </w:tr>
      <w:tr w:rsidR="00075F93" w:rsidRPr="0058751C" w14:paraId="11683753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F99D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Materiál - korpus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FE1" w14:textId="4680AB01" w:rsidR="00075F93" w:rsidRPr="0058751C" w:rsidRDefault="0096159B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075F93"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liník</w:t>
            </w:r>
          </w:p>
        </w:tc>
      </w:tr>
      <w:tr w:rsidR="00075F93" w:rsidRPr="0058751C" w14:paraId="49B99805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218C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Materiál - listy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F31E" w14:textId="185DD06A" w:rsidR="00075F93" w:rsidRPr="0058751C" w:rsidRDefault="0096159B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075F93"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ceľ</w:t>
            </w:r>
          </w:p>
        </w:tc>
      </w:tr>
      <w:tr w:rsidR="00075F93" w:rsidRPr="0058751C" w14:paraId="7CABBD8E" w14:textId="77777777" w:rsidTr="008A2E52">
        <w:trPr>
          <w:trHeight w:val="29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D4A6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Dĺžka káblov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E688" w14:textId="77777777" w:rsidR="00075F93" w:rsidRPr="0058751C" w:rsidRDefault="00075F93" w:rsidP="001E35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51C">
              <w:rPr>
                <w:rFonts w:ascii="Times New Roman" w:hAnsi="Times New Roman" w:cs="Times New Roman"/>
                <w:bCs/>
                <w:sz w:val="24"/>
                <w:szCs w:val="24"/>
              </w:rPr>
              <w:t>330 mm</w:t>
            </w:r>
          </w:p>
        </w:tc>
      </w:tr>
    </w:tbl>
    <w:p w14:paraId="03F1FF6B" w14:textId="57D02A1B" w:rsidR="00075F93" w:rsidRPr="0058751C" w:rsidRDefault="00075F93" w:rsidP="001E350D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FCDE5B" w14:textId="19CAA9F5" w:rsidR="00584881" w:rsidRPr="0058751C" w:rsidRDefault="00584881" w:rsidP="001E350D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 xml:space="preserve">Premiestnenie UPS </w:t>
      </w:r>
      <w:proofErr w:type="spellStart"/>
      <w:r w:rsidRPr="0058751C">
        <w:rPr>
          <w:rFonts w:ascii="Times New Roman" w:hAnsi="Times New Roman" w:cs="Times New Roman"/>
          <w:bCs/>
          <w:sz w:val="24"/>
          <w:szCs w:val="24"/>
        </w:rPr>
        <w:t>Protect</w:t>
      </w:r>
      <w:proofErr w:type="spellEnd"/>
      <w:r w:rsidRPr="0058751C">
        <w:rPr>
          <w:rFonts w:ascii="Times New Roman" w:hAnsi="Times New Roman" w:cs="Times New Roman"/>
          <w:bCs/>
          <w:sz w:val="24"/>
          <w:szCs w:val="24"/>
        </w:rPr>
        <w:t xml:space="preserve"> 3.33 20kVA z 3. poschodia </w:t>
      </w:r>
      <w:r w:rsidR="007753C8" w:rsidRPr="0058751C">
        <w:rPr>
          <w:rFonts w:ascii="Times New Roman" w:hAnsi="Times New Roman" w:cs="Times New Roman"/>
          <w:bCs/>
          <w:sz w:val="24"/>
          <w:szCs w:val="24"/>
        </w:rPr>
        <w:t xml:space="preserve">sídla Objednávateľa </w:t>
      </w:r>
      <w:r w:rsidRPr="0058751C">
        <w:rPr>
          <w:rFonts w:ascii="Times New Roman" w:hAnsi="Times New Roman" w:cs="Times New Roman"/>
          <w:bCs/>
          <w:sz w:val="24"/>
          <w:szCs w:val="24"/>
        </w:rPr>
        <w:t>do suterénu a úpravu systému zaisteného napájania bude zahŕňať nasledovné:</w:t>
      </w:r>
    </w:p>
    <w:p w14:paraId="5C875292" w14:textId="79139F78" w:rsidR="00584881" w:rsidRPr="0058751C" w:rsidRDefault="007753C8" w:rsidP="007753C8">
      <w:pPr>
        <w:pStyle w:val="Odsekzoznamu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o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 xml:space="preserve">dpojenie, demontáž a presun UPS, doplnenie ističa a úprava rozvádzača R.UPS, doplnenie poistkových </w:t>
      </w:r>
      <w:proofErr w:type="spellStart"/>
      <w:r w:rsidR="00584881" w:rsidRPr="0058751C">
        <w:rPr>
          <w:rFonts w:ascii="Times New Roman" w:hAnsi="Times New Roman" w:cs="Times New Roman"/>
          <w:bCs/>
          <w:sz w:val="24"/>
          <w:szCs w:val="24"/>
        </w:rPr>
        <w:t>odpínačov</w:t>
      </w:r>
      <w:proofErr w:type="spellEnd"/>
      <w:r w:rsidR="00584881" w:rsidRPr="0058751C">
        <w:rPr>
          <w:rFonts w:ascii="Times New Roman" w:hAnsi="Times New Roman" w:cs="Times New Roman"/>
          <w:bCs/>
          <w:sz w:val="24"/>
          <w:szCs w:val="24"/>
        </w:rPr>
        <w:t xml:space="preserve"> do bat</w:t>
      </w:r>
      <w:r w:rsidR="007B32C1">
        <w:rPr>
          <w:rFonts w:ascii="Times New Roman" w:hAnsi="Times New Roman" w:cs="Times New Roman"/>
          <w:bCs/>
          <w:sz w:val="24"/>
          <w:szCs w:val="24"/>
        </w:rPr>
        <w:t>erkovej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 xml:space="preserve"> skrine, pripojenie UPS a batérií, oživenie, prepojenie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>signalizácie vrátnica, prepojenie a oživenie GSM modulu, prepojenie SNMP dátovej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>komunikácie</w:t>
      </w:r>
      <w:r w:rsidRPr="0058751C">
        <w:rPr>
          <w:rFonts w:ascii="Times New Roman" w:hAnsi="Times New Roman" w:cs="Times New Roman"/>
          <w:bCs/>
          <w:sz w:val="24"/>
          <w:szCs w:val="24"/>
        </w:rPr>
        <w:t>,</w:t>
      </w:r>
    </w:p>
    <w:p w14:paraId="3D642F43" w14:textId="3A69BF07" w:rsidR="00584881" w:rsidRPr="0058751C" w:rsidRDefault="007753C8" w:rsidP="00C46E96">
      <w:pPr>
        <w:pStyle w:val="Odsekzoznamu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m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 xml:space="preserve">ateriál: Istič 40A/3P, 2x Poistkový </w:t>
      </w:r>
      <w:proofErr w:type="spellStart"/>
      <w:r w:rsidR="00584881" w:rsidRPr="0058751C">
        <w:rPr>
          <w:rFonts w:ascii="Times New Roman" w:hAnsi="Times New Roman" w:cs="Times New Roman"/>
          <w:bCs/>
          <w:sz w:val="24"/>
          <w:szCs w:val="24"/>
        </w:rPr>
        <w:t>odpínač</w:t>
      </w:r>
      <w:proofErr w:type="spellEnd"/>
      <w:r w:rsidR="00584881" w:rsidRPr="0058751C">
        <w:rPr>
          <w:rFonts w:ascii="Times New Roman" w:hAnsi="Times New Roman" w:cs="Times New Roman"/>
          <w:bCs/>
          <w:sz w:val="24"/>
          <w:szCs w:val="24"/>
        </w:rPr>
        <w:t xml:space="preserve"> 3P/250A, 4x poistka 63A, vstupno-výstupné, 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>atériové a signalizačné káble, pomocný materiál</w:t>
      </w:r>
      <w:r w:rsidRPr="0058751C">
        <w:rPr>
          <w:rFonts w:ascii="Times New Roman" w:hAnsi="Times New Roman" w:cs="Times New Roman"/>
          <w:bCs/>
          <w:sz w:val="24"/>
          <w:szCs w:val="24"/>
        </w:rPr>
        <w:t>,</w:t>
      </w:r>
    </w:p>
    <w:p w14:paraId="1CBFE711" w14:textId="6FC6213A" w:rsidR="00584881" w:rsidRPr="0058751C" w:rsidRDefault="007753C8" w:rsidP="001E350D">
      <w:pPr>
        <w:pStyle w:val="Odsekzoznamu"/>
        <w:numPr>
          <w:ilvl w:val="3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d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>oprava</w:t>
      </w:r>
      <w:r w:rsidRPr="005875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94E0C0" w14:textId="1EF5A68F" w:rsidR="00075F93" w:rsidRPr="0058751C" w:rsidRDefault="00075F93" w:rsidP="001E350D">
      <w:pPr>
        <w:pStyle w:val="Odsekzoznamu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Profylaktická prehliadka, služby servisnej údržby UPS zariadení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>,</w:t>
      </w:r>
      <w:r w:rsidRPr="0058751C">
        <w:rPr>
          <w:rFonts w:ascii="Times New Roman" w:hAnsi="Times New Roman" w:cs="Times New Roman"/>
          <w:bCs/>
          <w:sz w:val="24"/>
          <w:szCs w:val="24"/>
        </w:rPr>
        <w:t> dodávka a montáž ventilátorov</w:t>
      </w:r>
      <w:r w:rsidR="00584881" w:rsidRPr="0058751C">
        <w:rPr>
          <w:rFonts w:ascii="Times New Roman" w:hAnsi="Times New Roman" w:cs="Times New Roman"/>
          <w:bCs/>
          <w:sz w:val="24"/>
          <w:szCs w:val="24"/>
        </w:rPr>
        <w:t xml:space="preserve"> a presun UPS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musia byť zabezpečené Poskytovateľom v takom rozsahu, aby boli splnené všetky požiadavky stanovené normami STN, príslušnou legislatívou a výrobcom počas pozáručnej doby</w:t>
      </w:r>
      <w:r w:rsidR="007753C8" w:rsidRPr="005875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6C4115" w14:textId="77777777" w:rsidR="00DE64E1" w:rsidRPr="0058751C" w:rsidRDefault="00DE64E1" w:rsidP="001E350D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9BDA9" w14:textId="77777777" w:rsidR="006A7FF6" w:rsidRPr="0058751C" w:rsidRDefault="006A7FF6" w:rsidP="00E726E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51C">
        <w:rPr>
          <w:rFonts w:ascii="Times New Roman" w:hAnsi="Times New Roman" w:cs="Times New Roman"/>
          <w:b/>
          <w:bCs/>
          <w:sz w:val="24"/>
          <w:szCs w:val="24"/>
        </w:rPr>
        <w:t>Článok II</w:t>
      </w:r>
    </w:p>
    <w:p w14:paraId="4FBDDFF9" w14:textId="77777777" w:rsidR="006A7FF6" w:rsidRPr="0058751C" w:rsidRDefault="006A7FF6" w:rsidP="00E726EE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51C">
        <w:rPr>
          <w:rFonts w:ascii="Times New Roman" w:hAnsi="Times New Roman" w:cs="Times New Roman"/>
          <w:b/>
          <w:bCs/>
          <w:sz w:val="24"/>
          <w:szCs w:val="24"/>
        </w:rPr>
        <w:t>Cena a platobné podmienky</w:t>
      </w:r>
    </w:p>
    <w:p w14:paraId="42463CA8" w14:textId="77777777" w:rsidR="00844F5C" w:rsidRPr="0058751C" w:rsidRDefault="00844F5C" w:rsidP="001E350D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1D3C6" w14:textId="638FE693" w:rsidR="0055475F" w:rsidRPr="0058751C" w:rsidRDefault="0055475F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Cena za predmet </w:t>
      </w:r>
      <w:r w:rsidR="006A58F1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 bola stanovená dohodou medzi Objednávateľom a Poskytovateľom v</w:t>
      </w:r>
      <w:r w:rsidR="0039102A" w:rsidRPr="0058751C">
        <w:rPr>
          <w:rFonts w:ascii="Times New Roman" w:hAnsi="Times New Roman" w:cs="Times New Roman"/>
          <w:sz w:val="24"/>
          <w:szCs w:val="24"/>
        </w:rPr>
        <w:t> </w:t>
      </w:r>
      <w:r w:rsidR="00F63063" w:rsidRPr="0058751C">
        <w:rPr>
          <w:rFonts w:ascii="Times New Roman" w:hAnsi="Times New Roman" w:cs="Times New Roman"/>
          <w:sz w:val="24"/>
          <w:szCs w:val="24"/>
        </w:rPr>
        <w:t>celkovej</w:t>
      </w:r>
      <w:r w:rsidR="001961D5" w:rsidRPr="0058751C">
        <w:rPr>
          <w:rFonts w:ascii="Times New Roman" w:hAnsi="Times New Roman" w:cs="Times New Roman"/>
          <w:sz w:val="24"/>
          <w:szCs w:val="24"/>
        </w:rPr>
        <w:t xml:space="preserve"> výške </w:t>
      </w:r>
      <w:r w:rsidR="00FF3657" w:rsidRPr="0058751C">
        <w:rPr>
          <w:rFonts w:ascii="Times New Roman" w:hAnsi="Times New Roman" w:cs="Times New Roman"/>
          <w:sz w:val="24"/>
          <w:szCs w:val="24"/>
        </w:rPr>
        <w:t>...............</w:t>
      </w:r>
      <w:r w:rsidR="00937F53" w:rsidRPr="00587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02A" w:rsidRPr="0058751C">
        <w:rPr>
          <w:rFonts w:ascii="Times New Roman" w:hAnsi="Times New Roman" w:cs="Times New Roman"/>
          <w:b/>
          <w:sz w:val="24"/>
          <w:szCs w:val="24"/>
        </w:rPr>
        <w:t>eur</w:t>
      </w:r>
      <w:r w:rsidR="00BC5BB6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sz w:val="24"/>
          <w:szCs w:val="24"/>
        </w:rPr>
        <w:t>bez DPH</w:t>
      </w:r>
      <w:r w:rsidR="00BC5BB6" w:rsidRPr="0058751C">
        <w:rPr>
          <w:rFonts w:ascii="Times New Roman" w:hAnsi="Times New Roman" w:cs="Times New Roman"/>
          <w:sz w:val="24"/>
          <w:szCs w:val="24"/>
        </w:rPr>
        <w:t xml:space="preserve"> na </w:t>
      </w:r>
      <w:r w:rsidR="00F6735F" w:rsidRPr="0058751C">
        <w:rPr>
          <w:rFonts w:ascii="Times New Roman" w:hAnsi="Times New Roman" w:cs="Times New Roman"/>
          <w:sz w:val="24"/>
          <w:szCs w:val="24"/>
        </w:rPr>
        <w:t xml:space="preserve">celú dobu </w:t>
      </w:r>
      <w:r w:rsidR="00BC5BB6" w:rsidRPr="0058751C">
        <w:rPr>
          <w:rFonts w:ascii="Times New Roman" w:hAnsi="Times New Roman" w:cs="Times New Roman"/>
          <w:sz w:val="24"/>
          <w:szCs w:val="24"/>
        </w:rPr>
        <w:t xml:space="preserve">trvania </w:t>
      </w:r>
      <w:r w:rsidR="002C4139" w:rsidRPr="0058751C">
        <w:rPr>
          <w:rFonts w:ascii="Times New Roman" w:hAnsi="Times New Roman" w:cs="Times New Roman"/>
          <w:sz w:val="24"/>
          <w:szCs w:val="24"/>
        </w:rPr>
        <w:t>Z</w:t>
      </w:r>
      <w:r w:rsidR="00BC5BB6" w:rsidRPr="0058751C">
        <w:rPr>
          <w:rFonts w:ascii="Times New Roman" w:hAnsi="Times New Roman" w:cs="Times New Roman"/>
          <w:sz w:val="24"/>
          <w:szCs w:val="24"/>
        </w:rPr>
        <w:t>mluvy</w:t>
      </w:r>
      <w:r w:rsidRPr="0058751C">
        <w:rPr>
          <w:rFonts w:ascii="Times New Roman" w:hAnsi="Times New Roman" w:cs="Times New Roman"/>
          <w:sz w:val="24"/>
          <w:szCs w:val="24"/>
        </w:rPr>
        <w:t>.</w:t>
      </w:r>
      <w:r w:rsidR="009A40AE" w:rsidRPr="0058751C">
        <w:rPr>
          <w:rFonts w:ascii="Times New Roman" w:hAnsi="Times New Roman" w:cs="Times New Roman"/>
          <w:sz w:val="24"/>
          <w:szCs w:val="24"/>
        </w:rPr>
        <w:t xml:space="preserve"> Táto cena predstavuje súčet cien za jednotlivé plneni</w:t>
      </w:r>
      <w:r w:rsidR="002C4139" w:rsidRPr="0058751C">
        <w:rPr>
          <w:rFonts w:ascii="Times New Roman" w:hAnsi="Times New Roman" w:cs="Times New Roman"/>
          <w:sz w:val="24"/>
          <w:szCs w:val="24"/>
        </w:rPr>
        <w:t>a</w:t>
      </w:r>
      <w:r w:rsidR="009A40AE" w:rsidRPr="0058751C">
        <w:rPr>
          <w:rFonts w:ascii="Times New Roman" w:hAnsi="Times New Roman" w:cs="Times New Roman"/>
          <w:sz w:val="24"/>
          <w:szCs w:val="24"/>
        </w:rPr>
        <w:t xml:space="preserve"> v zmysle čl. I</w:t>
      </w:r>
      <w:r w:rsidR="00DA2D89">
        <w:rPr>
          <w:rFonts w:ascii="Times New Roman" w:hAnsi="Times New Roman" w:cs="Times New Roman"/>
          <w:sz w:val="24"/>
          <w:szCs w:val="24"/>
        </w:rPr>
        <w:t xml:space="preserve"> bod 1. </w:t>
      </w:r>
      <w:r w:rsidR="002C4139" w:rsidRPr="0058751C">
        <w:rPr>
          <w:rFonts w:ascii="Times New Roman" w:hAnsi="Times New Roman" w:cs="Times New Roman"/>
          <w:sz w:val="24"/>
          <w:szCs w:val="24"/>
        </w:rPr>
        <w:t>Z</w:t>
      </w:r>
      <w:r w:rsidR="009A40AE" w:rsidRPr="0058751C">
        <w:rPr>
          <w:rFonts w:ascii="Times New Roman" w:hAnsi="Times New Roman" w:cs="Times New Roman"/>
          <w:sz w:val="24"/>
          <w:szCs w:val="24"/>
        </w:rPr>
        <w:t>mluvy, ktoré sú dohodnuté Zmluvným</w:t>
      </w:r>
      <w:r w:rsidR="008D0D2C" w:rsidRPr="0058751C">
        <w:rPr>
          <w:rFonts w:ascii="Times New Roman" w:hAnsi="Times New Roman" w:cs="Times New Roman"/>
          <w:sz w:val="24"/>
          <w:szCs w:val="24"/>
        </w:rPr>
        <w:t>i stranami v nasledovnej výške:</w:t>
      </w:r>
    </w:p>
    <w:p w14:paraId="44760522" w14:textId="07964F4D" w:rsidR="008D0D2C" w:rsidRPr="0058751C" w:rsidRDefault="00844F5C" w:rsidP="006B0BAE">
      <w:pPr>
        <w:pStyle w:val="Odsekzoznamu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c</w:t>
      </w:r>
      <w:r w:rsidR="008D0D2C" w:rsidRPr="0058751C">
        <w:rPr>
          <w:rFonts w:ascii="Times New Roman" w:hAnsi="Times New Roman" w:cs="Times New Roman"/>
          <w:sz w:val="24"/>
          <w:szCs w:val="24"/>
        </w:rPr>
        <w:t>ena za predmet zmluvy v </w:t>
      </w:r>
      <w:r w:rsidR="00452114" w:rsidRPr="0058751C">
        <w:rPr>
          <w:rFonts w:ascii="Times New Roman" w:hAnsi="Times New Roman" w:cs="Times New Roman"/>
          <w:sz w:val="24"/>
          <w:szCs w:val="24"/>
        </w:rPr>
        <w:t>zmysle</w:t>
      </w:r>
      <w:r w:rsidR="008D0D2C" w:rsidRPr="0058751C">
        <w:rPr>
          <w:rFonts w:ascii="Times New Roman" w:hAnsi="Times New Roman" w:cs="Times New Roman"/>
          <w:sz w:val="24"/>
          <w:szCs w:val="24"/>
        </w:rPr>
        <w:t xml:space="preserve"> čl. I bod 1</w:t>
      </w:r>
      <w:r w:rsidR="002C4139" w:rsidRPr="0058751C">
        <w:rPr>
          <w:rFonts w:ascii="Times New Roman" w:hAnsi="Times New Roman" w:cs="Times New Roman"/>
          <w:sz w:val="24"/>
          <w:szCs w:val="24"/>
        </w:rPr>
        <w:t>. písm.</w:t>
      </w:r>
      <w:r w:rsidR="008D0D2C" w:rsidRPr="0058751C">
        <w:rPr>
          <w:rFonts w:ascii="Times New Roman" w:hAnsi="Times New Roman" w:cs="Times New Roman"/>
          <w:sz w:val="24"/>
          <w:szCs w:val="24"/>
        </w:rPr>
        <w:t xml:space="preserve"> a) </w:t>
      </w:r>
      <w:r w:rsidR="0096159B" w:rsidRPr="0058751C">
        <w:rPr>
          <w:rFonts w:ascii="Times New Roman" w:hAnsi="Times New Roman" w:cs="Times New Roman"/>
          <w:sz w:val="24"/>
          <w:szCs w:val="24"/>
        </w:rPr>
        <w:t xml:space="preserve">tejto Zmluvy </w:t>
      </w:r>
      <w:r w:rsidR="008D0D2C" w:rsidRPr="0058751C">
        <w:rPr>
          <w:rFonts w:ascii="Times New Roman" w:hAnsi="Times New Roman" w:cs="Times New Roman"/>
          <w:sz w:val="24"/>
          <w:szCs w:val="24"/>
        </w:rPr>
        <w:t xml:space="preserve">bola dohodnutá </w:t>
      </w:r>
      <w:r w:rsidR="00F63063" w:rsidRPr="0058751C">
        <w:rPr>
          <w:rFonts w:ascii="Times New Roman" w:hAnsi="Times New Roman" w:cs="Times New Roman"/>
          <w:sz w:val="24"/>
          <w:szCs w:val="24"/>
        </w:rPr>
        <w:t xml:space="preserve">Zmluvnými stranami vo výške </w:t>
      </w:r>
      <w:r w:rsidR="00FF3657" w:rsidRPr="0058751C">
        <w:rPr>
          <w:rFonts w:ascii="Times New Roman" w:hAnsi="Times New Roman" w:cs="Times New Roman"/>
          <w:b/>
          <w:sz w:val="24"/>
          <w:szCs w:val="24"/>
        </w:rPr>
        <w:t>.........</w:t>
      </w:r>
      <w:r w:rsidR="00F63063" w:rsidRPr="00587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02A" w:rsidRPr="0058751C">
        <w:rPr>
          <w:rFonts w:ascii="Times New Roman" w:hAnsi="Times New Roman" w:cs="Times New Roman"/>
          <w:b/>
          <w:sz w:val="24"/>
          <w:szCs w:val="24"/>
        </w:rPr>
        <w:t>eur</w:t>
      </w:r>
      <w:r w:rsidR="00F63063" w:rsidRPr="0058751C"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36255464" w14:textId="0AABDA8C" w:rsidR="00FF3657" w:rsidRPr="0058751C" w:rsidRDefault="00FF3657" w:rsidP="006B0BAE">
      <w:pPr>
        <w:pStyle w:val="Odsekzoznamu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cena za predmet zmluvy v zmysle čl. I bod </w:t>
      </w:r>
      <w:r w:rsidR="008D05A0" w:rsidRPr="0058751C">
        <w:rPr>
          <w:rFonts w:ascii="Times New Roman" w:hAnsi="Times New Roman" w:cs="Times New Roman"/>
          <w:sz w:val="24"/>
          <w:szCs w:val="24"/>
        </w:rPr>
        <w:t>1. písm. b)</w:t>
      </w:r>
      <w:r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96159B" w:rsidRPr="0058751C"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58751C">
        <w:rPr>
          <w:rFonts w:ascii="Times New Roman" w:hAnsi="Times New Roman" w:cs="Times New Roman"/>
          <w:sz w:val="24"/>
          <w:szCs w:val="24"/>
        </w:rPr>
        <w:t xml:space="preserve">bola dohodnutá Zmluvnými stranami vo výške </w:t>
      </w:r>
      <w:r w:rsidRPr="0058751C">
        <w:rPr>
          <w:rFonts w:ascii="Times New Roman" w:hAnsi="Times New Roman" w:cs="Times New Roman"/>
          <w:b/>
          <w:sz w:val="24"/>
          <w:szCs w:val="24"/>
        </w:rPr>
        <w:t xml:space="preserve">......... </w:t>
      </w:r>
      <w:r w:rsidR="0039102A" w:rsidRPr="0058751C">
        <w:rPr>
          <w:rFonts w:ascii="Times New Roman" w:hAnsi="Times New Roman" w:cs="Times New Roman"/>
          <w:b/>
          <w:sz w:val="24"/>
          <w:szCs w:val="24"/>
        </w:rPr>
        <w:t>eur</w:t>
      </w:r>
      <w:r w:rsidRPr="0058751C"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42CD73F8" w14:textId="72C67B51" w:rsidR="00CC2CB1" w:rsidRPr="0058751C" w:rsidRDefault="00CC2CB1" w:rsidP="006B0BAE">
      <w:pPr>
        <w:pStyle w:val="Odsekzoznamu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cena za predmet zmluvy v zmysle čl. I bod </w:t>
      </w:r>
      <w:r w:rsidR="008D05A0" w:rsidRPr="0058751C">
        <w:rPr>
          <w:rFonts w:ascii="Times New Roman" w:hAnsi="Times New Roman" w:cs="Times New Roman"/>
          <w:sz w:val="24"/>
          <w:szCs w:val="24"/>
        </w:rPr>
        <w:t xml:space="preserve">1. písm. c) </w:t>
      </w:r>
      <w:r w:rsidR="0096159B" w:rsidRPr="0058751C"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58751C">
        <w:rPr>
          <w:rFonts w:ascii="Times New Roman" w:hAnsi="Times New Roman" w:cs="Times New Roman"/>
          <w:sz w:val="24"/>
          <w:szCs w:val="24"/>
        </w:rPr>
        <w:t xml:space="preserve">bola dohodnutá Zmluvnými stranami vo výške </w:t>
      </w:r>
      <w:r w:rsidRPr="0058751C">
        <w:rPr>
          <w:rFonts w:ascii="Times New Roman" w:hAnsi="Times New Roman" w:cs="Times New Roman"/>
          <w:b/>
          <w:sz w:val="24"/>
          <w:szCs w:val="24"/>
        </w:rPr>
        <w:t>......... eur</w:t>
      </w:r>
      <w:r w:rsidRPr="0058751C">
        <w:rPr>
          <w:rFonts w:ascii="Times New Roman" w:hAnsi="Times New Roman" w:cs="Times New Roman"/>
          <w:sz w:val="24"/>
          <w:szCs w:val="24"/>
        </w:rPr>
        <w:t xml:space="preserve"> bez DPH</w:t>
      </w:r>
    </w:p>
    <w:p w14:paraId="5123482F" w14:textId="5BE1B64C" w:rsidR="0055475F" w:rsidRPr="0058751C" w:rsidRDefault="000116CE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Objednávateľovi vzniká povinnosť na zaplatenie ceny po riadnom splnení predmetu </w:t>
      </w:r>
      <w:r w:rsidR="00FF3657" w:rsidRPr="0058751C">
        <w:rPr>
          <w:rFonts w:ascii="Times New Roman" w:hAnsi="Times New Roman" w:cs="Times New Roman"/>
          <w:sz w:val="24"/>
          <w:szCs w:val="24"/>
        </w:rPr>
        <w:t>tejto</w:t>
      </w:r>
      <w:r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FF3657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mluvy Poskytovateľom na základe vystavenej faktúry. 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Za predmet Zmluvy uvedený v čl. I bod 1. písm. a) tejto Zmluvy </w:t>
      </w:r>
      <w:r w:rsidR="0055475F" w:rsidRPr="0058751C">
        <w:rPr>
          <w:rFonts w:ascii="Times New Roman" w:hAnsi="Times New Roman" w:cs="Times New Roman"/>
          <w:sz w:val="24"/>
          <w:szCs w:val="24"/>
        </w:rPr>
        <w:t xml:space="preserve">bude Poskytovateľ 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vystavovať </w:t>
      </w:r>
      <w:r w:rsidR="0055475F" w:rsidRPr="0058751C">
        <w:rPr>
          <w:rFonts w:ascii="Times New Roman" w:hAnsi="Times New Roman" w:cs="Times New Roman"/>
          <w:sz w:val="24"/>
          <w:szCs w:val="24"/>
        </w:rPr>
        <w:t>fakt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úru jedenkrát za </w:t>
      </w:r>
      <w:r w:rsidR="0055475F" w:rsidRPr="0058751C">
        <w:rPr>
          <w:rFonts w:ascii="Times New Roman" w:hAnsi="Times New Roman" w:cs="Times New Roman"/>
          <w:sz w:val="24"/>
          <w:szCs w:val="24"/>
        </w:rPr>
        <w:t>6</w:t>
      </w:r>
      <w:r w:rsidR="00ED0D17" w:rsidRPr="0058751C">
        <w:rPr>
          <w:rFonts w:ascii="Times New Roman" w:hAnsi="Times New Roman" w:cs="Times New Roman"/>
          <w:sz w:val="24"/>
          <w:szCs w:val="24"/>
        </w:rPr>
        <w:t> </w:t>
      </w:r>
      <w:r w:rsidR="005B34B4" w:rsidRPr="0058751C">
        <w:rPr>
          <w:rFonts w:ascii="Times New Roman" w:hAnsi="Times New Roman" w:cs="Times New Roman"/>
          <w:sz w:val="24"/>
          <w:szCs w:val="24"/>
        </w:rPr>
        <w:t xml:space="preserve">mesiacov, </w:t>
      </w:r>
      <w:r w:rsidR="00941D65" w:rsidRPr="0058751C">
        <w:rPr>
          <w:rFonts w:ascii="Times New Roman" w:hAnsi="Times New Roman" w:cs="Times New Roman"/>
          <w:sz w:val="24"/>
          <w:szCs w:val="24"/>
        </w:rPr>
        <w:t>pričom výška takto vystavenej faktúry bude predstavovať ¼ ceny uvedenej v bode 1. písm. a) tohto článku tejto Zmluvy.</w:t>
      </w:r>
      <w:r w:rsidR="008F1CBA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6A58F1" w:rsidRPr="0058751C">
        <w:rPr>
          <w:rFonts w:ascii="Times New Roman" w:hAnsi="Times New Roman" w:cs="Times New Roman"/>
          <w:sz w:val="24"/>
          <w:szCs w:val="24"/>
        </w:rPr>
        <w:t xml:space="preserve">Za </w:t>
      </w:r>
      <w:r w:rsidR="00941D65" w:rsidRPr="0058751C">
        <w:rPr>
          <w:rFonts w:ascii="Times New Roman" w:hAnsi="Times New Roman" w:cs="Times New Roman"/>
          <w:sz w:val="24"/>
          <w:szCs w:val="24"/>
        </w:rPr>
        <w:t>predmet</w:t>
      </w:r>
      <w:r w:rsidR="00503184" w:rsidRPr="0058751C">
        <w:rPr>
          <w:rFonts w:ascii="Times New Roman" w:hAnsi="Times New Roman" w:cs="Times New Roman"/>
          <w:sz w:val="24"/>
          <w:szCs w:val="24"/>
        </w:rPr>
        <w:t>y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 Zmluvy podľa čl. I</w:t>
      </w:r>
      <w:r w:rsidR="00764C92">
        <w:rPr>
          <w:rFonts w:ascii="Times New Roman" w:hAnsi="Times New Roman" w:cs="Times New Roman"/>
          <w:sz w:val="24"/>
          <w:szCs w:val="24"/>
        </w:rPr>
        <w:t xml:space="preserve"> bod 1. </w:t>
      </w:r>
      <w:r w:rsidR="00941D65" w:rsidRPr="0058751C">
        <w:rPr>
          <w:rFonts w:ascii="Times New Roman" w:hAnsi="Times New Roman" w:cs="Times New Roman"/>
          <w:sz w:val="24"/>
          <w:szCs w:val="24"/>
        </w:rPr>
        <w:t>písm. b) a c) tejto Zmluvy</w:t>
      </w:r>
      <w:r w:rsidR="006A58F1" w:rsidRPr="0058751C">
        <w:rPr>
          <w:rFonts w:ascii="Times New Roman" w:hAnsi="Times New Roman" w:cs="Times New Roman"/>
          <w:sz w:val="24"/>
          <w:szCs w:val="24"/>
        </w:rPr>
        <w:t xml:space="preserve"> Poskytovateľ 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vystaví </w:t>
      </w:r>
      <w:r w:rsidR="006A58F1" w:rsidRPr="0058751C">
        <w:rPr>
          <w:rFonts w:ascii="Times New Roman" w:hAnsi="Times New Roman" w:cs="Times New Roman"/>
          <w:sz w:val="24"/>
          <w:szCs w:val="24"/>
        </w:rPr>
        <w:t xml:space="preserve">faktúru 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až </w:t>
      </w:r>
      <w:r w:rsidR="006A58F1" w:rsidRPr="0058751C">
        <w:rPr>
          <w:rFonts w:ascii="Times New Roman" w:hAnsi="Times New Roman" w:cs="Times New Roman"/>
          <w:sz w:val="24"/>
          <w:szCs w:val="24"/>
        </w:rPr>
        <w:t xml:space="preserve">po 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splnení </w:t>
      </w:r>
      <w:r w:rsidR="00503184" w:rsidRPr="0058751C">
        <w:rPr>
          <w:rFonts w:ascii="Times New Roman" w:hAnsi="Times New Roman" w:cs="Times New Roman"/>
          <w:sz w:val="24"/>
          <w:szCs w:val="24"/>
        </w:rPr>
        <w:t xml:space="preserve">príslušného 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predmetu Zmluvy </w:t>
      </w:r>
      <w:r w:rsidR="000F0731" w:rsidRPr="0058751C">
        <w:rPr>
          <w:rFonts w:ascii="Times New Roman" w:hAnsi="Times New Roman" w:cs="Times New Roman"/>
          <w:sz w:val="24"/>
          <w:szCs w:val="24"/>
        </w:rPr>
        <w:t>a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 po </w:t>
      </w:r>
      <w:r w:rsidR="000F0731" w:rsidRPr="0058751C">
        <w:rPr>
          <w:rFonts w:ascii="Times New Roman" w:hAnsi="Times New Roman" w:cs="Times New Roman"/>
          <w:sz w:val="24"/>
          <w:szCs w:val="24"/>
        </w:rPr>
        <w:t xml:space="preserve">písomnom </w:t>
      </w:r>
      <w:r w:rsidR="00F92975" w:rsidRPr="0058751C">
        <w:rPr>
          <w:rFonts w:ascii="Times New Roman" w:hAnsi="Times New Roman" w:cs="Times New Roman"/>
          <w:sz w:val="24"/>
          <w:szCs w:val="24"/>
        </w:rPr>
        <w:t>potvrdení protokolu/súpisu vykonaných prác</w:t>
      </w:r>
      <w:r w:rsidR="000F0731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941D65" w:rsidRPr="0058751C">
        <w:rPr>
          <w:rFonts w:ascii="Times New Roman" w:hAnsi="Times New Roman" w:cs="Times New Roman"/>
          <w:sz w:val="24"/>
          <w:szCs w:val="24"/>
        </w:rPr>
        <w:t xml:space="preserve">zo strany </w:t>
      </w:r>
      <w:r w:rsidR="000F0731" w:rsidRPr="0058751C">
        <w:rPr>
          <w:rFonts w:ascii="Times New Roman" w:hAnsi="Times New Roman" w:cs="Times New Roman"/>
          <w:sz w:val="24"/>
          <w:szCs w:val="24"/>
        </w:rPr>
        <w:t>Objednávateľ</w:t>
      </w:r>
      <w:r w:rsidR="00941D65" w:rsidRPr="0058751C">
        <w:rPr>
          <w:rFonts w:ascii="Times New Roman" w:hAnsi="Times New Roman" w:cs="Times New Roman"/>
          <w:sz w:val="24"/>
          <w:szCs w:val="24"/>
        </w:rPr>
        <w:t>a</w:t>
      </w:r>
      <w:r w:rsidR="000F0731" w:rsidRPr="0058751C">
        <w:rPr>
          <w:rFonts w:ascii="Times New Roman" w:hAnsi="Times New Roman" w:cs="Times New Roman"/>
          <w:sz w:val="24"/>
          <w:szCs w:val="24"/>
        </w:rPr>
        <w:t>.</w:t>
      </w:r>
    </w:p>
    <w:p w14:paraId="51951455" w14:textId="28CDD6B7" w:rsidR="008F1CBA" w:rsidRPr="0058751C" w:rsidRDefault="008F1CBA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lastRenderedPageBreak/>
        <w:t xml:space="preserve">Cena podľa čl. II bod 1. </w:t>
      </w:r>
      <w:r w:rsidR="0096159B" w:rsidRPr="0058751C">
        <w:rPr>
          <w:rFonts w:ascii="Times New Roman" w:hAnsi="Times New Roman" w:cs="Times New Roman"/>
          <w:sz w:val="24"/>
          <w:szCs w:val="24"/>
        </w:rPr>
        <w:t xml:space="preserve">tejto Zmluvy </w:t>
      </w:r>
      <w:r w:rsidRPr="0058751C">
        <w:rPr>
          <w:rFonts w:ascii="Times New Roman" w:hAnsi="Times New Roman" w:cs="Times New Roman"/>
          <w:sz w:val="24"/>
          <w:szCs w:val="24"/>
        </w:rPr>
        <w:t xml:space="preserve">zahŕňa v sebe všetky náklady, ktoré vzniknú Poskytovateľovi pri plnení predmetu </w:t>
      </w:r>
      <w:r w:rsidR="006A58F1" w:rsidRPr="0058751C">
        <w:rPr>
          <w:rFonts w:ascii="Times New Roman" w:hAnsi="Times New Roman" w:cs="Times New Roman"/>
          <w:sz w:val="24"/>
          <w:szCs w:val="24"/>
        </w:rPr>
        <w:t>Z</w:t>
      </w:r>
      <w:r w:rsidR="000C18F4" w:rsidRPr="0058751C">
        <w:rPr>
          <w:rFonts w:ascii="Times New Roman" w:hAnsi="Times New Roman" w:cs="Times New Roman"/>
          <w:sz w:val="24"/>
          <w:szCs w:val="24"/>
        </w:rPr>
        <w:t xml:space="preserve">mluvy </w:t>
      </w:r>
      <w:r w:rsidRPr="0058751C">
        <w:rPr>
          <w:rFonts w:ascii="Times New Roman" w:hAnsi="Times New Roman" w:cs="Times New Roman"/>
          <w:sz w:val="24"/>
          <w:szCs w:val="24"/>
        </w:rPr>
        <w:t>alebo v súvislosti s ním vrátane dopravy, okrem výnimky uvedenej</w:t>
      </w:r>
      <w:r w:rsidR="00384E7C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sz w:val="24"/>
          <w:szCs w:val="24"/>
        </w:rPr>
        <w:t>v čl.</w:t>
      </w:r>
      <w:r w:rsidR="00ED0D17" w:rsidRPr="0058751C">
        <w:rPr>
          <w:rFonts w:ascii="Times New Roman" w:hAnsi="Times New Roman" w:cs="Times New Roman"/>
          <w:sz w:val="24"/>
          <w:szCs w:val="24"/>
        </w:rPr>
        <w:t> </w:t>
      </w:r>
      <w:r w:rsidRPr="0058751C">
        <w:rPr>
          <w:rFonts w:ascii="Times New Roman" w:hAnsi="Times New Roman" w:cs="Times New Roman"/>
          <w:sz w:val="24"/>
          <w:szCs w:val="24"/>
        </w:rPr>
        <w:t>I</w:t>
      </w:r>
      <w:r w:rsidR="00ED0D17" w:rsidRPr="0058751C">
        <w:rPr>
          <w:rFonts w:ascii="Times New Roman" w:hAnsi="Times New Roman" w:cs="Times New Roman"/>
          <w:sz w:val="24"/>
          <w:szCs w:val="24"/>
        </w:rPr>
        <w:t> </w:t>
      </w:r>
      <w:r w:rsidRPr="0058751C">
        <w:rPr>
          <w:rFonts w:ascii="Times New Roman" w:hAnsi="Times New Roman" w:cs="Times New Roman"/>
          <w:sz w:val="24"/>
          <w:szCs w:val="24"/>
        </w:rPr>
        <w:t>bod</w:t>
      </w:r>
      <w:r w:rsidR="00ED0D17" w:rsidRPr="0058751C">
        <w:rPr>
          <w:rFonts w:ascii="Times New Roman" w:hAnsi="Times New Roman" w:cs="Times New Roman"/>
          <w:sz w:val="24"/>
          <w:szCs w:val="24"/>
        </w:rPr>
        <w:t> </w:t>
      </w:r>
      <w:r w:rsidRPr="0058751C">
        <w:rPr>
          <w:rFonts w:ascii="Times New Roman" w:hAnsi="Times New Roman" w:cs="Times New Roman"/>
          <w:sz w:val="24"/>
          <w:szCs w:val="24"/>
        </w:rPr>
        <w:t>4.</w:t>
      </w:r>
      <w:r w:rsidR="000C18F4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96159B" w:rsidRPr="0058751C">
        <w:rPr>
          <w:rFonts w:ascii="Times New Roman" w:hAnsi="Times New Roman" w:cs="Times New Roman"/>
          <w:sz w:val="24"/>
          <w:szCs w:val="24"/>
        </w:rPr>
        <w:t xml:space="preserve">tejto Zmluvy </w:t>
      </w:r>
      <w:r w:rsidR="000C18F4" w:rsidRPr="0058751C">
        <w:rPr>
          <w:rFonts w:ascii="Times New Roman" w:hAnsi="Times New Roman" w:cs="Times New Roman"/>
          <w:sz w:val="24"/>
          <w:szCs w:val="24"/>
        </w:rPr>
        <w:t>(cena za objednaný materiál</w:t>
      </w:r>
      <w:r w:rsidR="00CD37F4" w:rsidRPr="0058751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39D1E0" w14:textId="4DF35134" w:rsidR="00CD37F4" w:rsidRPr="0058751C" w:rsidRDefault="000116CE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Splatnosť faktúry je</w:t>
      </w:r>
      <w:r w:rsidR="00CD37F4" w:rsidRPr="0058751C">
        <w:rPr>
          <w:rFonts w:ascii="Times New Roman" w:hAnsi="Times New Roman" w:cs="Times New Roman"/>
          <w:sz w:val="24"/>
          <w:szCs w:val="24"/>
        </w:rPr>
        <w:t xml:space="preserve"> 14 dní odo dňa </w:t>
      </w:r>
      <w:r w:rsidR="00DB1ABA" w:rsidRPr="0058751C">
        <w:rPr>
          <w:rFonts w:ascii="Times New Roman" w:hAnsi="Times New Roman" w:cs="Times New Roman"/>
          <w:sz w:val="24"/>
          <w:szCs w:val="24"/>
        </w:rPr>
        <w:t xml:space="preserve">jej </w:t>
      </w:r>
      <w:r w:rsidR="00CD37F4" w:rsidRPr="0058751C">
        <w:rPr>
          <w:rFonts w:ascii="Times New Roman" w:hAnsi="Times New Roman" w:cs="Times New Roman"/>
          <w:sz w:val="24"/>
          <w:szCs w:val="24"/>
        </w:rPr>
        <w:t>doru</w:t>
      </w:r>
      <w:r w:rsidR="008C37BD" w:rsidRPr="0058751C">
        <w:rPr>
          <w:rFonts w:ascii="Times New Roman" w:hAnsi="Times New Roman" w:cs="Times New Roman"/>
          <w:sz w:val="24"/>
          <w:szCs w:val="24"/>
        </w:rPr>
        <w:t>čenia Objednávateľovi</w:t>
      </w:r>
      <w:r w:rsidR="00CD37F4" w:rsidRPr="0058751C">
        <w:rPr>
          <w:rFonts w:ascii="Times New Roman" w:hAnsi="Times New Roman" w:cs="Times New Roman"/>
          <w:sz w:val="24"/>
          <w:szCs w:val="24"/>
        </w:rPr>
        <w:t xml:space="preserve">. </w:t>
      </w:r>
      <w:r w:rsidRPr="0058751C">
        <w:rPr>
          <w:rFonts w:ascii="Times New Roman" w:hAnsi="Times New Roman" w:cs="Times New Roman"/>
          <w:sz w:val="24"/>
          <w:szCs w:val="24"/>
        </w:rPr>
        <w:t xml:space="preserve">Faktúra sa považuje za uhradenú </w:t>
      </w:r>
      <w:r w:rsidR="00DB1ABA" w:rsidRPr="0058751C">
        <w:rPr>
          <w:rFonts w:ascii="Times New Roman" w:hAnsi="Times New Roman" w:cs="Times New Roman"/>
          <w:sz w:val="24"/>
          <w:szCs w:val="24"/>
        </w:rPr>
        <w:t xml:space="preserve">dňom </w:t>
      </w:r>
      <w:r w:rsidR="000C18F4" w:rsidRPr="0058751C">
        <w:rPr>
          <w:rFonts w:ascii="Times New Roman" w:hAnsi="Times New Roman" w:cs="Times New Roman"/>
          <w:sz w:val="24"/>
          <w:szCs w:val="24"/>
        </w:rPr>
        <w:t>odpísania</w:t>
      </w:r>
      <w:r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D44745" w:rsidRPr="0058751C">
        <w:rPr>
          <w:rFonts w:ascii="Times New Roman" w:hAnsi="Times New Roman" w:cs="Times New Roman"/>
          <w:sz w:val="24"/>
          <w:szCs w:val="24"/>
        </w:rPr>
        <w:t xml:space="preserve">peňažných prostriedkov </w:t>
      </w:r>
      <w:r w:rsidRPr="0058751C">
        <w:rPr>
          <w:rFonts w:ascii="Times New Roman" w:hAnsi="Times New Roman" w:cs="Times New Roman"/>
          <w:sz w:val="24"/>
          <w:szCs w:val="24"/>
        </w:rPr>
        <w:t>z účtu Objednávateľa v prospech účtu Poskytovateľa.</w:t>
      </w:r>
    </w:p>
    <w:p w14:paraId="483565C7" w14:textId="681112F0" w:rsidR="000116CE" w:rsidRPr="0058751C" w:rsidRDefault="000116CE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Poskytovateľ je povinný uvádzať vo faktúre všetky náležitosti daňového dokladu a číslo objednávky Objednávateľa. V prípade, ak faktúra nespĺňa náležitosti podľa zákona a podľa tejto </w:t>
      </w:r>
      <w:r w:rsidR="0096159B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mluvy, má Objednávateľ právo vrátiť faktúru be</w:t>
      </w:r>
      <w:r w:rsidR="000C18F4" w:rsidRPr="0058751C">
        <w:rPr>
          <w:rFonts w:ascii="Times New Roman" w:hAnsi="Times New Roman" w:cs="Times New Roman"/>
          <w:sz w:val="24"/>
          <w:szCs w:val="24"/>
        </w:rPr>
        <w:t>z úhrady P</w:t>
      </w:r>
      <w:r w:rsidRPr="0058751C">
        <w:rPr>
          <w:rFonts w:ascii="Times New Roman" w:hAnsi="Times New Roman" w:cs="Times New Roman"/>
          <w:sz w:val="24"/>
          <w:szCs w:val="24"/>
        </w:rPr>
        <w:t xml:space="preserve">oskytovateľovi na doplnenie a opravu. </w:t>
      </w:r>
      <w:r w:rsidR="00032BF8" w:rsidRPr="0058751C">
        <w:rPr>
          <w:rFonts w:ascii="Times New Roman" w:hAnsi="Times New Roman" w:cs="Times New Roman"/>
          <w:sz w:val="24"/>
          <w:szCs w:val="24"/>
        </w:rPr>
        <w:t>Po doručení oprav</w:t>
      </w:r>
      <w:r w:rsidR="0009358A">
        <w:rPr>
          <w:rFonts w:ascii="Times New Roman" w:hAnsi="Times New Roman" w:cs="Times New Roman"/>
          <w:sz w:val="24"/>
          <w:szCs w:val="24"/>
        </w:rPr>
        <w:t>enej faktúry</w:t>
      </w:r>
      <w:r w:rsidR="00032BF8" w:rsidRPr="0058751C">
        <w:rPr>
          <w:rFonts w:ascii="Times New Roman" w:hAnsi="Times New Roman" w:cs="Times New Roman"/>
          <w:sz w:val="24"/>
          <w:szCs w:val="24"/>
        </w:rPr>
        <w:t xml:space="preserve"> platí bod 4</w:t>
      </w:r>
      <w:r w:rsidR="00FB75F1" w:rsidRPr="0058751C">
        <w:rPr>
          <w:rFonts w:ascii="Times New Roman" w:hAnsi="Times New Roman" w:cs="Times New Roman"/>
          <w:sz w:val="24"/>
          <w:szCs w:val="24"/>
        </w:rPr>
        <w:t>.</w:t>
      </w:r>
      <w:r w:rsidR="00032BF8" w:rsidRPr="0058751C">
        <w:rPr>
          <w:rFonts w:ascii="Times New Roman" w:hAnsi="Times New Roman" w:cs="Times New Roman"/>
          <w:sz w:val="24"/>
          <w:szCs w:val="24"/>
        </w:rPr>
        <w:t xml:space="preserve"> tohto článku</w:t>
      </w:r>
      <w:r w:rsidR="0096159B" w:rsidRPr="0058751C">
        <w:rPr>
          <w:rFonts w:ascii="Times New Roman" w:hAnsi="Times New Roman" w:cs="Times New Roman"/>
          <w:sz w:val="24"/>
          <w:szCs w:val="24"/>
        </w:rPr>
        <w:t xml:space="preserve"> tejto Zmluvy</w:t>
      </w:r>
      <w:r w:rsidR="00032BF8" w:rsidRPr="0058751C">
        <w:rPr>
          <w:rFonts w:ascii="Times New Roman" w:hAnsi="Times New Roman" w:cs="Times New Roman"/>
          <w:sz w:val="24"/>
          <w:szCs w:val="24"/>
        </w:rPr>
        <w:t>.</w:t>
      </w:r>
      <w:r w:rsidR="008C37BD" w:rsidRPr="00587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E503F" w14:textId="08DC904F" w:rsidR="00B35E75" w:rsidRPr="0058751C" w:rsidRDefault="00B35E75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Neod</w:t>
      </w:r>
      <w:r w:rsidR="00032BF8" w:rsidRPr="0058751C">
        <w:rPr>
          <w:rFonts w:ascii="Times New Roman" w:hAnsi="Times New Roman" w:cs="Times New Roman"/>
          <w:bCs/>
          <w:sz w:val="24"/>
          <w:szCs w:val="24"/>
        </w:rPr>
        <w:t>deliteľnou súčasťou faktúry je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protokol/súpis vykonaných prác </w:t>
      </w:r>
      <w:r w:rsidRPr="0058751C">
        <w:rPr>
          <w:rFonts w:ascii="Times New Roman" w:hAnsi="Times New Roman" w:cs="Times New Roman"/>
          <w:sz w:val="24"/>
          <w:szCs w:val="24"/>
        </w:rPr>
        <w:t>vyhotovený v zmysle čl. I bod 2</w:t>
      </w:r>
      <w:r w:rsidR="000C18F4" w:rsidRPr="0058751C">
        <w:rPr>
          <w:rFonts w:ascii="Times New Roman" w:hAnsi="Times New Roman" w:cs="Times New Roman"/>
          <w:sz w:val="24"/>
          <w:szCs w:val="24"/>
        </w:rPr>
        <w:t>.</w:t>
      </w:r>
      <w:r w:rsidRPr="0058751C">
        <w:rPr>
          <w:rFonts w:ascii="Times New Roman" w:hAnsi="Times New Roman" w:cs="Times New Roman"/>
          <w:sz w:val="24"/>
          <w:szCs w:val="24"/>
        </w:rPr>
        <w:t xml:space="preserve"> písm. </w:t>
      </w:r>
      <w:r w:rsidR="00452114" w:rsidRPr="0058751C">
        <w:rPr>
          <w:rFonts w:ascii="Times New Roman" w:hAnsi="Times New Roman" w:cs="Times New Roman"/>
          <w:sz w:val="24"/>
          <w:szCs w:val="24"/>
        </w:rPr>
        <w:t>c)</w:t>
      </w:r>
      <w:r w:rsidRPr="0058751C">
        <w:rPr>
          <w:rFonts w:ascii="Times New Roman" w:hAnsi="Times New Roman" w:cs="Times New Roman"/>
          <w:sz w:val="24"/>
          <w:szCs w:val="24"/>
        </w:rPr>
        <w:t xml:space="preserve"> tejto </w:t>
      </w:r>
      <w:r w:rsidR="0096159B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</w:t>
      </w:r>
      <w:r w:rsidR="002300EB" w:rsidRPr="0058751C">
        <w:rPr>
          <w:rFonts w:ascii="Times New Roman" w:hAnsi="Times New Roman" w:cs="Times New Roman"/>
          <w:sz w:val="24"/>
          <w:szCs w:val="24"/>
        </w:rPr>
        <w:t>, ako aj protokol/súpis vykonaných prác podľa čl. II bod 2. tejto Zmluvy</w:t>
      </w:r>
      <w:r w:rsidRPr="0058751C">
        <w:rPr>
          <w:rFonts w:ascii="Times New Roman" w:hAnsi="Times New Roman" w:cs="Times New Roman"/>
          <w:sz w:val="24"/>
          <w:szCs w:val="24"/>
        </w:rPr>
        <w:t>.</w:t>
      </w:r>
    </w:p>
    <w:p w14:paraId="45A94944" w14:textId="77777777" w:rsidR="00EE6A66" w:rsidRPr="0058751C" w:rsidRDefault="00EE6A66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DPH bude účtovaná v súlade s platnými právnymi predpismi.</w:t>
      </w:r>
    </w:p>
    <w:p w14:paraId="0A6CA161" w14:textId="7ACB52D4" w:rsidR="00DE64E1" w:rsidRPr="0058751C" w:rsidRDefault="00DE64E1" w:rsidP="001E350D">
      <w:pPr>
        <w:pStyle w:val="Odsekzoznamu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Poskytovateľ berie na vedomie, že v zmysle zákona č. 215/2019 Z. z. o zaručenej elektronickej fakturácii a centrálnom ekonomickom systéme a o doplnení niektorých zákonov (ďalej len zákon č. 215/2019“) mu vznikne povinnosť vydávať, okrem faktúry podľa tohto článku </w:t>
      </w:r>
      <w:r w:rsidR="0096159B" w:rsidRPr="0058751C">
        <w:rPr>
          <w:rFonts w:ascii="Times New Roman" w:hAnsi="Times New Roman" w:cs="Times New Roman"/>
          <w:sz w:val="24"/>
          <w:szCs w:val="24"/>
        </w:rPr>
        <w:t>tejto 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mluvy, aj zaručenú elektronickú faktúru podľa zákona č. 215/2019. Objednávateľ berie na vedomie, že v zmysle zákona č. 215/2019 mu vznikne povinnosť prijímať od </w:t>
      </w:r>
      <w:r w:rsidR="00F73AB1">
        <w:rPr>
          <w:rFonts w:ascii="Times New Roman" w:hAnsi="Times New Roman" w:cs="Times New Roman"/>
          <w:sz w:val="24"/>
          <w:szCs w:val="24"/>
        </w:rPr>
        <w:t>P</w:t>
      </w:r>
      <w:r w:rsidRPr="0058751C">
        <w:rPr>
          <w:rFonts w:ascii="Times New Roman" w:hAnsi="Times New Roman" w:cs="Times New Roman"/>
          <w:sz w:val="24"/>
          <w:szCs w:val="24"/>
        </w:rPr>
        <w:t xml:space="preserve">oskytovateľa, okrem faktúry tohto článku </w:t>
      </w:r>
      <w:r w:rsidR="0096159B" w:rsidRPr="0058751C">
        <w:rPr>
          <w:rFonts w:ascii="Times New Roman" w:hAnsi="Times New Roman" w:cs="Times New Roman"/>
          <w:sz w:val="24"/>
          <w:szCs w:val="24"/>
        </w:rPr>
        <w:t>tejto 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mluvy, aj zaručenú elektronickú faktúru, ktorú bude povinný vydávať </w:t>
      </w:r>
      <w:r w:rsidR="00F73AB1">
        <w:rPr>
          <w:rFonts w:ascii="Times New Roman" w:hAnsi="Times New Roman" w:cs="Times New Roman"/>
          <w:sz w:val="24"/>
          <w:szCs w:val="24"/>
        </w:rPr>
        <w:t>P</w:t>
      </w:r>
      <w:r w:rsidRPr="0058751C">
        <w:rPr>
          <w:rFonts w:ascii="Times New Roman" w:hAnsi="Times New Roman" w:cs="Times New Roman"/>
          <w:sz w:val="24"/>
          <w:szCs w:val="24"/>
        </w:rPr>
        <w:t>oskytovateľ podľa zákona č. 215/2019.</w:t>
      </w:r>
    </w:p>
    <w:p w14:paraId="45C0C4CA" w14:textId="77777777" w:rsidR="00C46E96" w:rsidRDefault="00C46E96" w:rsidP="00F36AE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651FE" w14:textId="6BC027B9" w:rsidR="00B35E75" w:rsidRPr="0058751C" w:rsidRDefault="00B35E75" w:rsidP="00F36AE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Článok III</w:t>
      </w:r>
    </w:p>
    <w:p w14:paraId="3EF43193" w14:textId="77777777" w:rsidR="00B35E75" w:rsidRPr="0058751C" w:rsidRDefault="00B35E75" w:rsidP="00F36AE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Miesto, podmienky a termín plnenia</w:t>
      </w:r>
    </w:p>
    <w:p w14:paraId="391EA600" w14:textId="77777777" w:rsidR="00F8456F" w:rsidRPr="0058751C" w:rsidRDefault="00F8456F" w:rsidP="00F36AE1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D32ECE" w14:textId="1268EDFA" w:rsidR="004476DA" w:rsidRPr="0058751C" w:rsidRDefault="004476DA" w:rsidP="001E350D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Poskytovateľ je </w:t>
      </w:r>
      <w:r w:rsidR="00DB1ABA" w:rsidRPr="0058751C">
        <w:rPr>
          <w:rFonts w:ascii="Times New Roman" w:hAnsi="Times New Roman" w:cs="Times New Roman"/>
          <w:sz w:val="24"/>
          <w:szCs w:val="24"/>
        </w:rPr>
        <w:t>povinný</w:t>
      </w:r>
      <w:r w:rsidRPr="0058751C">
        <w:rPr>
          <w:rFonts w:ascii="Times New Roman" w:hAnsi="Times New Roman" w:cs="Times New Roman"/>
          <w:sz w:val="24"/>
          <w:szCs w:val="24"/>
        </w:rPr>
        <w:t xml:space="preserve"> plniť predmet </w:t>
      </w:r>
      <w:r w:rsidR="008C679C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mluvy prioritne v sídle Objednávateľa a podľa potreby a dohody s Objednávateľom </w:t>
      </w:r>
      <w:r w:rsidR="00C46E96">
        <w:rPr>
          <w:rFonts w:ascii="Times New Roman" w:hAnsi="Times New Roman" w:cs="Times New Roman"/>
          <w:sz w:val="24"/>
          <w:szCs w:val="24"/>
        </w:rPr>
        <w:t>aj</w:t>
      </w:r>
      <w:r w:rsidRPr="0058751C">
        <w:rPr>
          <w:rFonts w:ascii="Times New Roman" w:hAnsi="Times New Roman" w:cs="Times New Roman"/>
          <w:sz w:val="24"/>
          <w:szCs w:val="24"/>
        </w:rPr>
        <w:t> vo svojich priestoroch.</w:t>
      </w:r>
    </w:p>
    <w:p w14:paraId="2BB788C0" w14:textId="77777777" w:rsidR="00B35E75" w:rsidRPr="0058751C" w:rsidRDefault="004476DA" w:rsidP="001E350D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Objednávateľ je povinný:</w:t>
      </w:r>
    </w:p>
    <w:p w14:paraId="3B060784" w14:textId="77777777" w:rsidR="004476DA" w:rsidRPr="0058751C" w:rsidRDefault="006E67FB" w:rsidP="001E350D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umožniť</w:t>
      </w:r>
      <w:r w:rsidR="004476DA" w:rsidRPr="0058751C">
        <w:rPr>
          <w:rFonts w:ascii="Times New Roman" w:hAnsi="Times New Roman" w:cs="Times New Roman"/>
          <w:sz w:val="24"/>
          <w:szCs w:val="24"/>
        </w:rPr>
        <w:t xml:space="preserve"> Poskytovateľovi plnenie </w:t>
      </w:r>
      <w:r w:rsidR="008C679C" w:rsidRPr="0058751C">
        <w:rPr>
          <w:rFonts w:ascii="Times New Roman" w:hAnsi="Times New Roman" w:cs="Times New Roman"/>
          <w:sz w:val="24"/>
          <w:szCs w:val="24"/>
        </w:rPr>
        <w:t>Z</w:t>
      </w:r>
      <w:r w:rsidR="000C18F4" w:rsidRPr="0058751C">
        <w:rPr>
          <w:rFonts w:ascii="Times New Roman" w:hAnsi="Times New Roman" w:cs="Times New Roman"/>
          <w:sz w:val="24"/>
          <w:szCs w:val="24"/>
        </w:rPr>
        <w:t>mluvy, spolupracovať s P</w:t>
      </w:r>
      <w:r w:rsidR="004476DA" w:rsidRPr="0058751C">
        <w:rPr>
          <w:rFonts w:ascii="Times New Roman" w:hAnsi="Times New Roman" w:cs="Times New Roman"/>
          <w:sz w:val="24"/>
          <w:szCs w:val="24"/>
        </w:rPr>
        <w:t xml:space="preserve">oskytovateľom pri plnení predmetu </w:t>
      </w:r>
      <w:r w:rsidR="007E5906" w:rsidRPr="0058751C">
        <w:rPr>
          <w:rFonts w:ascii="Times New Roman" w:hAnsi="Times New Roman" w:cs="Times New Roman"/>
          <w:sz w:val="24"/>
          <w:szCs w:val="24"/>
        </w:rPr>
        <w:t>Z</w:t>
      </w:r>
      <w:r w:rsidR="004476DA" w:rsidRPr="0058751C">
        <w:rPr>
          <w:rFonts w:ascii="Times New Roman" w:hAnsi="Times New Roman" w:cs="Times New Roman"/>
          <w:sz w:val="24"/>
          <w:szCs w:val="24"/>
        </w:rPr>
        <w:t xml:space="preserve">mluvy, a to najmä poskytnúť </w:t>
      </w:r>
      <w:r w:rsidRPr="0058751C">
        <w:rPr>
          <w:rFonts w:ascii="Times New Roman" w:hAnsi="Times New Roman" w:cs="Times New Roman"/>
          <w:sz w:val="24"/>
          <w:szCs w:val="24"/>
        </w:rPr>
        <w:t>úplné a pravdivé informácie potreb</w:t>
      </w:r>
      <w:r w:rsidR="00551FD5" w:rsidRPr="0058751C">
        <w:rPr>
          <w:rFonts w:ascii="Times New Roman" w:hAnsi="Times New Roman" w:cs="Times New Roman"/>
          <w:sz w:val="24"/>
          <w:szCs w:val="24"/>
        </w:rPr>
        <w:t>né pre riadne plnenie záväzkov P</w:t>
      </w:r>
      <w:r w:rsidRPr="0058751C">
        <w:rPr>
          <w:rFonts w:ascii="Times New Roman" w:hAnsi="Times New Roman" w:cs="Times New Roman"/>
          <w:sz w:val="24"/>
          <w:szCs w:val="24"/>
        </w:rPr>
        <w:t>oskytovateľa,</w:t>
      </w:r>
    </w:p>
    <w:p w14:paraId="715B1DA7" w14:textId="77777777" w:rsidR="006E67FB" w:rsidRPr="0058751C" w:rsidRDefault="006E67FB" w:rsidP="001E350D">
      <w:pPr>
        <w:pStyle w:val="Odsekzoznamu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umožniť prístup k zariadeniam, ktoré sú určené na plnenie predmetu </w:t>
      </w:r>
      <w:r w:rsidR="007E5906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mluvy pracovníkom Poskytovateľa tak, aby mohli plniť predmet </w:t>
      </w:r>
      <w:r w:rsidR="008C679C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</w:t>
      </w:r>
      <w:r w:rsidR="00032BF8" w:rsidRPr="0058751C">
        <w:rPr>
          <w:rFonts w:ascii="Times New Roman" w:hAnsi="Times New Roman" w:cs="Times New Roman"/>
          <w:sz w:val="24"/>
          <w:szCs w:val="24"/>
        </w:rPr>
        <w:t>.</w:t>
      </w:r>
    </w:p>
    <w:p w14:paraId="0562095A" w14:textId="77777777" w:rsidR="006E67FB" w:rsidRPr="0058751C" w:rsidRDefault="006E67FB" w:rsidP="001E350D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Poskytovateľ je povinný:</w:t>
      </w:r>
    </w:p>
    <w:p w14:paraId="1D0D6A9C" w14:textId="77777777" w:rsidR="006E67FB" w:rsidRPr="0058751C" w:rsidRDefault="008C679C" w:rsidP="001E350D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plniť predmet Z</w:t>
      </w:r>
      <w:r w:rsidR="006E67FB" w:rsidRPr="0058751C">
        <w:rPr>
          <w:rFonts w:ascii="Times New Roman" w:hAnsi="Times New Roman" w:cs="Times New Roman"/>
          <w:sz w:val="24"/>
          <w:szCs w:val="24"/>
        </w:rPr>
        <w:t>mluvy v požadovanej kvalite, množstve a prostredníctvom zamestnancov s príslušnou kvalifikáciou,</w:t>
      </w:r>
    </w:p>
    <w:p w14:paraId="26BF9CE5" w14:textId="77777777" w:rsidR="006E67FB" w:rsidRPr="0058751C" w:rsidRDefault="000C18F4" w:rsidP="001E350D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akceptovať podmienky O</w:t>
      </w:r>
      <w:r w:rsidR="006E67FB" w:rsidRPr="0058751C">
        <w:rPr>
          <w:rFonts w:ascii="Times New Roman" w:hAnsi="Times New Roman" w:cs="Times New Roman"/>
          <w:sz w:val="24"/>
          <w:szCs w:val="24"/>
        </w:rPr>
        <w:t>bjednávateľa pr</w:t>
      </w:r>
      <w:r w:rsidR="008C679C" w:rsidRPr="0058751C">
        <w:rPr>
          <w:rFonts w:ascii="Times New Roman" w:hAnsi="Times New Roman" w:cs="Times New Roman"/>
          <w:sz w:val="24"/>
          <w:szCs w:val="24"/>
        </w:rPr>
        <w:t>e plnenie predmetu Z</w:t>
      </w:r>
      <w:r w:rsidR="006E67FB" w:rsidRPr="0058751C">
        <w:rPr>
          <w:rFonts w:ascii="Times New Roman" w:hAnsi="Times New Roman" w:cs="Times New Roman"/>
          <w:sz w:val="24"/>
          <w:szCs w:val="24"/>
        </w:rPr>
        <w:t>mluvy a</w:t>
      </w:r>
      <w:r w:rsidR="00384E7C" w:rsidRPr="0058751C">
        <w:rPr>
          <w:rFonts w:ascii="Times New Roman" w:hAnsi="Times New Roman" w:cs="Times New Roman"/>
          <w:sz w:val="24"/>
          <w:szCs w:val="24"/>
        </w:rPr>
        <w:t> </w:t>
      </w:r>
      <w:r w:rsidR="006E67FB" w:rsidRPr="0058751C">
        <w:rPr>
          <w:rFonts w:ascii="Times New Roman" w:hAnsi="Times New Roman" w:cs="Times New Roman"/>
          <w:sz w:val="24"/>
          <w:szCs w:val="24"/>
        </w:rPr>
        <w:t>podmienky pre prístup na miesto plnenia,</w:t>
      </w:r>
      <w:r w:rsidR="00721210" w:rsidRPr="0058751C">
        <w:rPr>
          <w:rFonts w:ascii="Times New Roman" w:hAnsi="Times New Roman" w:cs="Times New Roman"/>
          <w:sz w:val="24"/>
          <w:szCs w:val="24"/>
        </w:rPr>
        <w:t xml:space="preserve"> to najmä:</w:t>
      </w:r>
    </w:p>
    <w:p w14:paraId="1FF2B5D7" w14:textId="66354606" w:rsidR="00721210" w:rsidRPr="0058751C" w:rsidRDefault="00721210" w:rsidP="006B0BAE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dodávku tovaru na miesto plnenia vrátane vyloženia, vynesenia na príslušné poschodie, demontáže a montáže na mieste plnenia,</w:t>
      </w:r>
    </w:p>
    <w:p w14:paraId="3D36B8DF" w14:textId="77777777" w:rsidR="00721210" w:rsidRPr="0058751C" w:rsidRDefault="00721210" w:rsidP="006B0BAE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montáž vrátane ekologickej likvidácie odpadu,</w:t>
      </w:r>
    </w:p>
    <w:p w14:paraId="775F0C97" w14:textId="77777777" w:rsidR="00721210" w:rsidRPr="0058751C" w:rsidRDefault="00721210" w:rsidP="006B0BAE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ekologickej likvidácia pôvodných ventilátorov,</w:t>
      </w:r>
    </w:p>
    <w:p w14:paraId="1472E4EF" w14:textId="6D96E257" w:rsidR="00721210" w:rsidRPr="0058751C" w:rsidRDefault="00721210" w:rsidP="006B0BAE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 xml:space="preserve">dodanie a výmenu ventilátorov </w:t>
      </w:r>
      <w:r w:rsidR="007F4858" w:rsidRPr="0058751C">
        <w:rPr>
          <w:rFonts w:ascii="Times New Roman" w:hAnsi="Times New Roman" w:cs="Times New Roman"/>
          <w:bCs/>
          <w:sz w:val="24"/>
          <w:szCs w:val="24"/>
        </w:rPr>
        <w:t>vykonať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do 14 pracovných dní od účinnosti </w:t>
      </w:r>
      <w:r w:rsidR="007F4858" w:rsidRPr="0058751C">
        <w:rPr>
          <w:rFonts w:ascii="Times New Roman" w:hAnsi="Times New Roman" w:cs="Times New Roman"/>
          <w:bCs/>
          <w:sz w:val="24"/>
          <w:szCs w:val="24"/>
        </w:rPr>
        <w:t>tejto Zmluvy</w:t>
      </w:r>
      <w:r w:rsidRPr="0058751C">
        <w:rPr>
          <w:rFonts w:ascii="Times New Roman" w:hAnsi="Times New Roman" w:cs="Times New Roman"/>
          <w:bCs/>
          <w:sz w:val="24"/>
          <w:szCs w:val="24"/>
        </w:rPr>
        <w:t>,</w:t>
      </w:r>
    </w:p>
    <w:p w14:paraId="50760456" w14:textId="1FD4F78E" w:rsidR="00CC2CB1" w:rsidRPr="0058751C" w:rsidRDefault="00CC2CB1" w:rsidP="006B0BAE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 xml:space="preserve">premiestnenie UPS </w:t>
      </w:r>
      <w:proofErr w:type="spellStart"/>
      <w:r w:rsidRPr="0058751C">
        <w:rPr>
          <w:rFonts w:ascii="Times New Roman" w:hAnsi="Times New Roman" w:cs="Times New Roman"/>
          <w:bCs/>
          <w:sz w:val="24"/>
          <w:szCs w:val="24"/>
        </w:rPr>
        <w:t>Protect</w:t>
      </w:r>
      <w:proofErr w:type="spellEnd"/>
      <w:r w:rsidRPr="0058751C">
        <w:rPr>
          <w:rFonts w:ascii="Times New Roman" w:hAnsi="Times New Roman" w:cs="Times New Roman"/>
          <w:bCs/>
          <w:sz w:val="24"/>
          <w:szCs w:val="24"/>
        </w:rPr>
        <w:t xml:space="preserve"> 3.33 20kVA z 3. poschodia do suterénu a úpravu systému zaisteného napájania do 14 pracovných dní od účinnosti tejto Zmluvy,</w:t>
      </w:r>
    </w:p>
    <w:p w14:paraId="16C563D7" w14:textId="77777777" w:rsidR="00721210" w:rsidRPr="0058751C" w:rsidRDefault="00721210" w:rsidP="006B0BAE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t>všetky použité materiály a technické zariadenia musia byť nové, nepoužité, platne certifikované, resp. musia byť v súlade s príslušnými právnymi predpismi upravujúcimi certifikáciu a preukazovanie zhody výrobkov,</w:t>
      </w:r>
    </w:p>
    <w:p w14:paraId="2D93FFBB" w14:textId="49BFA2F8" w:rsidR="00721210" w:rsidRPr="0058751C" w:rsidRDefault="00721210" w:rsidP="006B0BAE">
      <w:pPr>
        <w:pStyle w:val="Odsekzoznamu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bCs/>
          <w:sz w:val="24"/>
          <w:szCs w:val="24"/>
        </w:rPr>
        <w:lastRenderedPageBreak/>
        <w:t>predlož</w:t>
      </w:r>
      <w:r w:rsidR="007F4858" w:rsidRPr="0058751C">
        <w:rPr>
          <w:rFonts w:ascii="Times New Roman" w:hAnsi="Times New Roman" w:cs="Times New Roman"/>
          <w:bCs/>
          <w:sz w:val="24"/>
          <w:szCs w:val="24"/>
        </w:rPr>
        <w:t>iť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zoznam všetkých zamestnancov, ktorí budú vykonávať výmenu ventilátorov</w:t>
      </w:r>
      <w:r w:rsidR="00F73AB1">
        <w:rPr>
          <w:rFonts w:ascii="Times New Roman" w:hAnsi="Times New Roman" w:cs="Times New Roman"/>
          <w:bCs/>
          <w:sz w:val="24"/>
          <w:szCs w:val="24"/>
        </w:rPr>
        <w:t>,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 a to najneskôr v deň zahájenia prác</w:t>
      </w:r>
    </w:p>
    <w:p w14:paraId="21C66D7F" w14:textId="77777777" w:rsidR="006E67FB" w:rsidRPr="007B32C1" w:rsidRDefault="006E67FB" w:rsidP="001E350D">
      <w:pPr>
        <w:pStyle w:val="Odsekzoznamu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pri </w:t>
      </w:r>
      <w:r w:rsidRPr="007B32C1">
        <w:rPr>
          <w:rFonts w:ascii="Times New Roman" w:hAnsi="Times New Roman" w:cs="Times New Roman"/>
          <w:sz w:val="24"/>
          <w:szCs w:val="24"/>
        </w:rPr>
        <w:t>poskytovaných službách a prácach dodr</w:t>
      </w:r>
      <w:r w:rsidR="00032BF8" w:rsidRPr="007B32C1">
        <w:rPr>
          <w:rFonts w:ascii="Times New Roman" w:hAnsi="Times New Roman" w:cs="Times New Roman"/>
          <w:sz w:val="24"/>
          <w:szCs w:val="24"/>
        </w:rPr>
        <w:t>žiavať platné predpisy BOZP a</w:t>
      </w:r>
      <w:r w:rsidR="00384E7C" w:rsidRPr="007B32C1">
        <w:rPr>
          <w:rFonts w:ascii="Times New Roman" w:hAnsi="Times New Roman" w:cs="Times New Roman"/>
          <w:sz w:val="24"/>
          <w:szCs w:val="24"/>
        </w:rPr>
        <w:t> </w:t>
      </w:r>
      <w:r w:rsidR="00032BF8" w:rsidRPr="007B32C1">
        <w:rPr>
          <w:rFonts w:ascii="Times New Roman" w:hAnsi="Times New Roman" w:cs="Times New Roman"/>
          <w:sz w:val="24"/>
          <w:szCs w:val="24"/>
        </w:rPr>
        <w:t>ochrane</w:t>
      </w:r>
      <w:r w:rsidR="00384E7C" w:rsidRPr="007B32C1">
        <w:rPr>
          <w:rFonts w:ascii="Times New Roman" w:hAnsi="Times New Roman" w:cs="Times New Roman"/>
          <w:sz w:val="24"/>
          <w:szCs w:val="24"/>
        </w:rPr>
        <w:t xml:space="preserve"> </w:t>
      </w:r>
      <w:r w:rsidR="00032BF8" w:rsidRPr="007B32C1">
        <w:rPr>
          <w:rFonts w:ascii="Times New Roman" w:hAnsi="Times New Roman" w:cs="Times New Roman"/>
          <w:sz w:val="24"/>
          <w:szCs w:val="24"/>
        </w:rPr>
        <w:t>pred požiarmi</w:t>
      </w:r>
      <w:r w:rsidRPr="007B32C1">
        <w:rPr>
          <w:rFonts w:ascii="Times New Roman" w:hAnsi="Times New Roman" w:cs="Times New Roman"/>
          <w:sz w:val="24"/>
          <w:szCs w:val="24"/>
        </w:rPr>
        <w:t>.</w:t>
      </w:r>
    </w:p>
    <w:p w14:paraId="2AE75C6B" w14:textId="6C70AA26" w:rsidR="005A3056" w:rsidRPr="007B32C1" w:rsidRDefault="00C904C0" w:rsidP="008C461B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 xml:space="preserve">V prípade, ak počas účinnosti tejto Zmluvy dôjde k zmene zamestnancov Poskytovateľa, ktorých </w:t>
      </w:r>
      <w:r w:rsidR="005A3056" w:rsidRPr="007B32C1">
        <w:rPr>
          <w:rFonts w:ascii="Times New Roman" w:hAnsi="Times New Roman" w:cs="Times New Roman"/>
          <w:sz w:val="24"/>
          <w:szCs w:val="24"/>
        </w:rPr>
        <w:t xml:space="preserve">technickú a </w:t>
      </w:r>
      <w:r w:rsidRPr="007B32C1">
        <w:rPr>
          <w:rFonts w:ascii="Times New Roman" w:hAnsi="Times New Roman" w:cs="Times New Roman"/>
          <w:sz w:val="24"/>
          <w:szCs w:val="24"/>
        </w:rPr>
        <w:t xml:space="preserve">odbornú spôsobilosť Poskytovateľ preukazoval Objednávateľovi vo verejnom obstarávaní, ktoré predchádzalo uzavretiu tejto Zmluvy, sa Poskytovateľ zaväzuje </w:t>
      </w:r>
      <w:r w:rsidR="005A3056" w:rsidRPr="007B32C1">
        <w:rPr>
          <w:rFonts w:ascii="Times New Roman" w:hAnsi="Times New Roman" w:cs="Times New Roman"/>
          <w:sz w:val="24"/>
          <w:szCs w:val="24"/>
        </w:rPr>
        <w:t xml:space="preserve">túto zmenu </w:t>
      </w:r>
      <w:r w:rsidRPr="007B32C1">
        <w:rPr>
          <w:rFonts w:ascii="Times New Roman" w:hAnsi="Times New Roman" w:cs="Times New Roman"/>
          <w:sz w:val="24"/>
          <w:szCs w:val="24"/>
        </w:rPr>
        <w:t xml:space="preserve">bezodkladne </w:t>
      </w:r>
      <w:r w:rsidR="005A3056" w:rsidRPr="007B32C1">
        <w:rPr>
          <w:rFonts w:ascii="Times New Roman" w:hAnsi="Times New Roman" w:cs="Times New Roman"/>
          <w:sz w:val="24"/>
          <w:szCs w:val="24"/>
        </w:rPr>
        <w:t xml:space="preserve">oznámiť </w:t>
      </w:r>
      <w:r w:rsidRPr="007B32C1">
        <w:rPr>
          <w:rFonts w:ascii="Times New Roman" w:hAnsi="Times New Roman" w:cs="Times New Roman"/>
          <w:sz w:val="24"/>
          <w:szCs w:val="24"/>
        </w:rPr>
        <w:t>Objednávateľovi</w:t>
      </w:r>
      <w:r w:rsidR="005A3056" w:rsidRPr="007B32C1">
        <w:rPr>
          <w:rFonts w:ascii="Times New Roman" w:hAnsi="Times New Roman" w:cs="Times New Roman"/>
          <w:sz w:val="24"/>
          <w:szCs w:val="24"/>
        </w:rPr>
        <w:t xml:space="preserve">, pričom táto zmena musí byť vopred písomne odsúhlasená kontaktnými osobami Zmluvných strán uvedenými v bode 5. tohto článku tejto Zmluvy. Ak Poskytovateľ poruší svoj záväzok uvedený v predchádzajúcej vete tohto bodu Zmluvy, Objednávateľ je oprávnený odstúpiť od tejto Zmluvy písomným oznámením doručeným Poskytovateľovi. </w:t>
      </w:r>
    </w:p>
    <w:p w14:paraId="5DD72F8B" w14:textId="77777777" w:rsidR="005A3056" w:rsidRDefault="005A3056" w:rsidP="005A3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13EEC" w14:textId="08D13B28" w:rsidR="00B35E75" w:rsidRPr="0058751C" w:rsidRDefault="006E67FB" w:rsidP="005A3056">
      <w:pPr>
        <w:pStyle w:val="Odsekzoznamu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Zmluvné strany si pre poskytovanie potrebnej súčinnosti určili tieto kontaktné osoby:</w:t>
      </w:r>
    </w:p>
    <w:p w14:paraId="0BF7CB10" w14:textId="77777777" w:rsidR="00D45894" w:rsidRPr="0058751C" w:rsidRDefault="00D45894" w:rsidP="001E350D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C35EADF" w14:textId="77777777" w:rsidR="006E67FB" w:rsidRPr="0058751C" w:rsidRDefault="006E67FB" w:rsidP="001E350D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Kontaktná osoba za Objednávateľa:</w:t>
      </w:r>
    </w:p>
    <w:p w14:paraId="7B80407B" w14:textId="77777777" w:rsidR="006E67FB" w:rsidRPr="0058751C" w:rsidRDefault="006E67FB" w:rsidP="001E350D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Zodpovedný pracovník: </w:t>
      </w:r>
      <w:r w:rsidR="0037498D" w:rsidRPr="0058751C">
        <w:rPr>
          <w:rFonts w:ascii="Times New Roman" w:hAnsi="Times New Roman" w:cs="Times New Roman"/>
          <w:sz w:val="24"/>
          <w:szCs w:val="24"/>
        </w:rPr>
        <w:t>.......................</w:t>
      </w:r>
      <w:r w:rsidR="00672D55" w:rsidRPr="0058751C">
        <w:rPr>
          <w:rFonts w:ascii="Times New Roman" w:hAnsi="Times New Roman" w:cs="Times New Roman"/>
          <w:sz w:val="24"/>
          <w:szCs w:val="24"/>
        </w:rPr>
        <w:t>, tel. 02/</w:t>
      </w:r>
      <w:r w:rsidR="0037498D" w:rsidRPr="0058751C">
        <w:rPr>
          <w:rFonts w:ascii="Times New Roman" w:hAnsi="Times New Roman" w:cs="Times New Roman"/>
          <w:sz w:val="24"/>
          <w:szCs w:val="24"/>
        </w:rPr>
        <w:t>..................</w:t>
      </w:r>
      <w:r w:rsidR="00672D55" w:rsidRPr="0058751C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7" w:history="1">
        <w:r w:rsidR="0037498D" w:rsidRPr="0058751C">
          <w:rPr>
            <w:rStyle w:val="Hypertextovprepojenie"/>
            <w:rFonts w:ascii="Times New Roman" w:hAnsi="Times New Roman" w:cs="Times New Roman"/>
            <w:sz w:val="24"/>
            <w:szCs w:val="24"/>
          </w:rPr>
          <w:t>,,,,,,,,,,,,,,,,,,,</w:t>
        </w:r>
        <w:r w:rsidR="00757BCF" w:rsidRPr="0058751C">
          <w:rPr>
            <w:rStyle w:val="Hypertextovprepojenie"/>
            <w:rFonts w:ascii="Times New Roman" w:hAnsi="Times New Roman" w:cs="Times New Roman"/>
            <w:sz w:val="24"/>
            <w:szCs w:val="24"/>
          </w:rPr>
          <w:t>@konsolidacna.sk</w:t>
        </w:r>
      </w:hyperlink>
      <w:r w:rsidR="00757BCF" w:rsidRPr="005875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695DD" w14:textId="77777777" w:rsidR="007928D9" w:rsidRPr="0058751C" w:rsidRDefault="007928D9" w:rsidP="001E350D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31FF769" w14:textId="77777777" w:rsidR="006E67FB" w:rsidRPr="0058751C" w:rsidRDefault="006E67FB" w:rsidP="001E350D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Kontaktná osoba za Poskytovateľa:</w:t>
      </w:r>
    </w:p>
    <w:p w14:paraId="7C632C7E" w14:textId="77777777" w:rsidR="006E67FB" w:rsidRPr="0058751C" w:rsidRDefault="006E67FB" w:rsidP="001E350D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Zodpovedný pracovník: </w:t>
      </w:r>
      <w:r w:rsidR="0037498D" w:rsidRPr="0058751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58751C">
        <w:rPr>
          <w:rFonts w:ascii="Times New Roman" w:hAnsi="Times New Roman" w:cs="Times New Roman"/>
          <w:sz w:val="24"/>
          <w:szCs w:val="24"/>
        </w:rPr>
        <w:t>, tel.</w:t>
      </w:r>
      <w:r w:rsidR="00142E62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37498D" w:rsidRPr="0058751C">
        <w:rPr>
          <w:rFonts w:ascii="Times New Roman" w:hAnsi="Times New Roman" w:cs="Times New Roman"/>
          <w:sz w:val="24"/>
          <w:szCs w:val="24"/>
        </w:rPr>
        <w:t>.................</w:t>
      </w:r>
      <w:r w:rsidR="00142E62" w:rsidRPr="0058751C">
        <w:rPr>
          <w:rFonts w:ascii="Times New Roman" w:hAnsi="Times New Roman" w:cs="Times New Roman"/>
          <w:sz w:val="24"/>
          <w:szCs w:val="24"/>
        </w:rPr>
        <w:t xml:space="preserve">, </w:t>
      </w:r>
      <w:r w:rsidRPr="0058751C">
        <w:rPr>
          <w:rFonts w:ascii="Times New Roman" w:hAnsi="Times New Roman" w:cs="Times New Roman"/>
          <w:sz w:val="24"/>
          <w:szCs w:val="24"/>
        </w:rPr>
        <w:t xml:space="preserve"> e-mail:</w:t>
      </w:r>
      <w:r w:rsidR="00CC750A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37498D" w:rsidRPr="0058751C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03AEDB34" w14:textId="77777777" w:rsidR="00D45894" w:rsidRPr="0058751C" w:rsidRDefault="00D45894" w:rsidP="001E350D">
      <w:pPr>
        <w:pStyle w:val="Odsekzoznamu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661C086B" w14:textId="3CBCD491" w:rsidR="00DB1ABA" w:rsidRPr="0058751C" w:rsidRDefault="000C18F4" w:rsidP="00F36AE1">
      <w:pPr>
        <w:pStyle w:val="Odsekzoznamu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Poskytovateľ</w:t>
      </w:r>
      <w:r w:rsidR="00DB1ABA" w:rsidRPr="0058751C">
        <w:rPr>
          <w:rFonts w:ascii="Times New Roman" w:hAnsi="Times New Roman" w:cs="Times New Roman"/>
          <w:sz w:val="24"/>
          <w:szCs w:val="24"/>
        </w:rPr>
        <w:t xml:space="preserve"> je povinný plniť predmet </w:t>
      </w:r>
      <w:r w:rsidR="006A58F1" w:rsidRPr="0058751C">
        <w:rPr>
          <w:rFonts w:ascii="Times New Roman" w:hAnsi="Times New Roman" w:cs="Times New Roman"/>
          <w:sz w:val="24"/>
          <w:szCs w:val="24"/>
        </w:rPr>
        <w:t>Z</w:t>
      </w:r>
      <w:r w:rsidR="00DB1ABA" w:rsidRPr="0058751C">
        <w:rPr>
          <w:rFonts w:ascii="Times New Roman" w:hAnsi="Times New Roman" w:cs="Times New Roman"/>
          <w:sz w:val="24"/>
          <w:szCs w:val="24"/>
        </w:rPr>
        <w:t>mluvy v termín</w:t>
      </w:r>
      <w:r w:rsidR="001134B9" w:rsidRPr="0058751C">
        <w:rPr>
          <w:rFonts w:ascii="Times New Roman" w:hAnsi="Times New Roman" w:cs="Times New Roman"/>
          <w:sz w:val="24"/>
          <w:szCs w:val="24"/>
        </w:rPr>
        <w:t>och</w:t>
      </w:r>
      <w:r w:rsidR="00DB1ABA" w:rsidRPr="0058751C">
        <w:rPr>
          <w:rFonts w:ascii="Times New Roman" w:hAnsi="Times New Roman" w:cs="Times New Roman"/>
          <w:sz w:val="24"/>
          <w:szCs w:val="24"/>
        </w:rPr>
        <w:t xml:space="preserve"> uvedených v</w:t>
      </w:r>
      <w:r w:rsidR="00B2410E" w:rsidRPr="0058751C">
        <w:rPr>
          <w:rFonts w:ascii="Times New Roman" w:hAnsi="Times New Roman" w:cs="Times New Roman"/>
          <w:sz w:val="24"/>
          <w:szCs w:val="24"/>
        </w:rPr>
        <w:t> bode 3</w:t>
      </w:r>
      <w:r w:rsidR="00A3248D" w:rsidRPr="0058751C">
        <w:rPr>
          <w:rFonts w:ascii="Times New Roman" w:hAnsi="Times New Roman" w:cs="Times New Roman"/>
          <w:sz w:val="24"/>
          <w:szCs w:val="24"/>
        </w:rPr>
        <w:t>.</w:t>
      </w:r>
      <w:r w:rsidR="00F36AE1" w:rsidRPr="0058751C">
        <w:rPr>
          <w:rFonts w:ascii="Times New Roman" w:hAnsi="Times New Roman" w:cs="Times New Roman"/>
          <w:sz w:val="24"/>
          <w:szCs w:val="24"/>
        </w:rPr>
        <w:t xml:space="preserve"> tohto článku tejto Zmluvy</w:t>
      </w:r>
      <w:r w:rsidR="00B2410E" w:rsidRPr="0058751C">
        <w:rPr>
          <w:rFonts w:ascii="Times New Roman" w:hAnsi="Times New Roman" w:cs="Times New Roman"/>
          <w:sz w:val="24"/>
          <w:szCs w:val="24"/>
        </w:rPr>
        <w:t xml:space="preserve"> a v </w:t>
      </w:r>
      <w:r w:rsidR="00DB1ABA" w:rsidRPr="0058751C">
        <w:rPr>
          <w:rFonts w:ascii="Times New Roman" w:hAnsi="Times New Roman" w:cs="Times New Roman"/>
          <w:sz w:val="24"/>
          <w:szCs w:val="24"/>
        </w:rPr>
        <w:t>čl. I</w:t>
      </w:r>
      <w:r w:rsidR="00A3248D" w:rsidRPr="0058751C">
        <w:rPr>
          <w:rFonts w:ascii="Times New Roman" w:hAnsi="Times New Roman" w:cs="Times New Roman"/>
          <w:sz w:val="24"/>
          <w:szCs w:val="24"/>
        </w:rPr>
        <w:t>.</w:t>
      </w:r>
      <w:r w:rsidR="00852AC3" w:rsidRPr="0058751C">
        <w:rPr>
          <w:rFonts w:ascii="Times New Roman" w:hAnsi="Times New Roman" w:cs="Times New Roman"/>
          <w:sz w:val="24"/>
          <w:szCs w:val="24"/>
        </w:rPr>
        <w:t> bod 2</w:t>
      </w:r>
      <w:r w:rsidR="00A3248D" w:rsidRPr="0058751C">
        <w:rPr>
          <w:rFonts w:ascii="Times New Roman" w:hAnsi="Times New Roman" w:cs="Times New Roman"/>
          <w:sz w:val="24"/>
          <w:szCs w:val="24"/>
        </w:rPr>
        <w:t>. a</w:t>
      </w:r>
      <w:r w:rsidR="00852AC3" w:rsidRPr="0058751C">
        <w:rPr>
          <w:rFonts w:ascii="Times New Roman" w:hAnsi="Times New Roman" w:cs="Times New Roman"/>
          <w:sz w:val="24"/>
          <w:szCs w:val="24"/>
        </w:rPr>
        <w:t xml:space="preserve"> 3</w:t>
      </w:r>
      <w:r w:rsidR="00A3248D" w:rsidRPr="0058751C">
        <w:rPr>
          <w:rFonts w:ascii="Times New Roman" w:hAnsi="Times New Roman" w:cs="Times New Roman"/>
          <w:sz w:val="24"/>
          <w:szCs w:val="24"/>
        </w:rPr>
        <w:t>.</w:t>
      </w:r>
      <w:r w:rsidR="00B2410E" w:rsidRPr="0058751C">
        <w:rPr>
          <w:rFonts w:ascii="Times New Roman" w:hAnsi="Times New Roman" w:cs="Times New Roman"/>
          <w:sz w:val="24"/>
          <w:szCs w:val="24"/>
        </w:rPr>
        <w:t xml:space="preserve"> tejto Z</w:t>
      </w:r>
      <w:r w:rsidR="00DB1ABA" w:rsidRPr="0058751C">
        <w:rPr>
          <w:rFonts w:ascii="Times New Roman" w:hAnsi="Times New Roman" w:cs="Times New Roman"/>
          <w:sz w:val="24"/>
          <w:szCs w:val="24"/>
        </w:rPr>
        <w:t xml:space="preserve">mluvy. </w:t>
      </w:r>
      <w:r w:rsidR="00F81E28" w:rsidRPr="0058751C">
        <w:rPr>
          <w:rFonts w:ascii="Times New Roman" w:hAnsi="Times New Roman" w:cs="Times New Roman"/>
          <w:sz w:val="24"/>
          <w:szCs w:val="24"/>
        </w:rPr>
        <w:t>Plnenie sa považuje za zrealizované dňom potvrdenia súpisu vykonaných prác</w:t>
      </w:r>
      <w:r w:rsidR="00F36AE1" w:rsidRPr="0058751C">
        <w:rPr>
          <w:rFonts w:ascii="Times New Roman" w:hAnsi="Times New Roman" w:cs="Times New Roman"/>
          <w:sz w:val="24"/>
          <w:szCs w:val="24"/>
        </w:rPr>
        <w:t xml:space="preserve"> zo strany </w:t>
      </w:r>
      <w:r w:rsidR="00F81E28" w:rsidRPr="0058751C">
        <w:rPr>
          <w:rFonts w:ascii="Times New Roman" w:hAnsi="Times New Roman" w:cs="Times New Roman"/>
          <w:sz w:val="24"/>
          <w:szCs w:val="24"/>
        </w:rPr>
        <w:t>Objednávateľ</w:t>
      </w:r>
      <w:r w:rsidR="00F36AE1" w:rsidRPr="0058751C">
        <w:rPr>
          <w:rFonts w:ascii="Times New Roman" w:hAnsi="Times New Roman" w:cs="Times New Roman"/>
          <w:sz w:val="24"/>
          <w:szCs w:val="24"/>
        </w:rPr>
        <w:t>a</w:t>
      </w:r>
      <w:r w:rsidR="00F81E28" w:rsidRPr="005875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BE95B" w14:textId="77777777" w:rsidR="004B73EF" w:rsidRPr="0058751C" w:rsidRDefault="004B73EF" w:rsidP="001E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424E6" w14:textId="054C16FD" w:rsidR="004B73EF" w:rsidRPr="0058751C" w:rsidRDefault="004B73EF" w:rsidP="00F36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Článok IV</w:t>
      </w:r>
    </w:p>
    <w:p w14:paraId="51F8410D" w14:textId="77777777" w:rsidR="004B73EF" w:rsidRPr="0058751C" w:rsidRDefault="004B73EF" w:rsidP="00F36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Záručná doba a zodpovednosť za vady</w:t>
      </w:r>
    </w:p>
    <w:p w14:paraId="3BE48416" w14:textId="77777777" w:rsidR="00F8456F" w:rsidRPr="0058751C" w:rsidRDefault="00F8456F" w:rsidP="00F36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C1D34" w14:textId="5C38FD3C" w:rsidR="003E7419" w:rsidRPr="0058751C" w:rsidRDefault="004B73EF" w:rsidP="001E350D">
      <w:pPr>
        <w:pStyle w:val="Odsekzoznamu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Poskytovateľ poskytuje </w:t>
      </w:r>
      <w:r w:rsidR="003E7419" w:rsidRPr="0058751C">
        <w:rPr>
          <w:rFonts w:ascii="Times New Roman" w:hAnsi="Times New Roman" w:cs="Times New Roman"/>
          <w:sz w:val="24"/>
          <w:szCs w:val="24"/>
        </w:rPr>
        <w:t xml:space="preserve">Objednávateľovi záruku na plnenie </w:t>
      </w:r>
      <w:r w:rsidR="007F3BB5" w:rsidRPr="0058751C">
        <w:rPr>
          <w:rFonts w:ascii="Times New Roman" w:hAnsi="Times New Roman" w:cs="Times New Roman"/>
          <w:sz w:val="24"/>
          <w:szCs w:val="24"/>
        </w:rPr>
        <w:t>predmet</w:t>
      </w:r>
      <w:r w:rsidR="002625DB">
        <w:rPr>
          <w:rFonts w:ascii="Times New Roman" w:hAnsi="Times New Roman" w:cs="Times New Roman"/>
          <w:sz w:val="24"/>
          <w:szCs w:val="24"/>
        </w:rPr>
        <w:t>ov</w:t>
      </w:r>
      <w:r w:rsidR="007F3BB5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2625DB">
        <w:rPr>
          <w:rFonts w:ascii="Times New Roman" w:hAnsi="Times New Roman" w:cs="Times New Roman"/>
          <w:sz w:val="24"/>
          <w:szCs w:val="24"/>
        </w:rPr>
        <w:t xml:space="preserve">Zmluvy </w:t>
      </w:r>
      <w:r w:rsidR="007F3BB5" w:rsidRPr="0058751C">
        <w:rPr>
          <w:rFonts w:ascii="Times New Roman" w:hAnsi="Times New Roman" w:cs="Times New Roman"/>
          <w:sz w:val="24"/>
          <w:szCs w:val="24"/>
        </w:rPr>
        <w:t>uveden</w:t>
      </w:r>
      <w:r w:rsidR="002625DB">
        <w:rPr>
          <w:rFonts w:ascii="Times New Roman" w:hAnsi="Times New Roman" w:cs="Times New Roman"/>
          <w:sz w:val="24"/>
          <w:szCs w:val="24"/>
        </w:rPr>
        <w:t>ých</w:t>
      </w:r>
      <w:r w:rsidR="007F3BB5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3E7419" w:rsidRPr="0058751C">
        <w:rPr>
          <w:rFonts w:ascii="Times New Roman" w:hAnsi="Times New Roman" w:cs="Times New Roman"/>
          <w:sz w:val="24"/>
          <w:szCs w:val="24"/>
        </w:rPr>
        <w:t>v </w:t>
      </w:r>
      <w:r w:rsidR="007F3BB5" w:rsidRPr="0058751C">
        <w:rPr>
          <w:rFonts w:ascii="Times New Roman" w:hAnsi="Times New Roman" w:cs="Times New Roman"/>
          <w:sz w:val="24"/>
          <w:szCs w:val="24"/>
        </w:rPr>
        <w:t xml:space="preserve">čl. I tejto </w:t>
      </w:r>
      <w:r w:rsidR="0096159B" w:rsidRPr="0058751C">
        <w:rPr>
          <w:rFonts w:ascii="Times New Roman" w:hAnsi="Times New Roman" w:cs="Times New Roman"/>
          <w:sz w:val="24"/>
          <w:szCs w:val="24"/>
        </w:rPr>
        <w:t>Z</w:t>
      </w:r>
      <w:r w:rsidR="007F3BB5" w:rsidRPr="0058751C">
        <w:rPr>
          <w:rFonts w:ascii="Times New Roman" w:hAnsi="Times New Roman" w:cs="Times New Roman"/>
          <w:sz w:val="24"/>
          <w:szCs w:val="24"/>
        </w:rPr>
        <w:t>mluvy</w:t>
      </w:r>
      <w:r w:rsidR="003E7419" w:rsidRPr="0058751C">
        <w:rPr>
          <w:rFonts w:ascii="Times New Roman" w:hAnsi="Times New Roman" w:cs="Times New Roman"/>
          <w:sz w:val="24"/>
          <w:szCs w:val="24"/>
        </w:rPr>
        <w:t xml:space="preserve"> a to v celkovej dĺžke</w:t>
      </w:r>
      <w:r w:rsidR="001134B9" w:rsidRPr="0058751C">
        <w:rPr>
          <w:rFonts w:ascii="Times New Roman" w:hAnsi="Times New Roman" w:cs="Times New Roman"/>
          <w:sz w:val="24"/>
          <w:szCs w:val="24"/>
        </w:rPr>
        <w:t xml:space="preserve"> 24 mesiacov.</w:t>
      </w:r>
    </w:p>
    <w:p w14:paraId="0DE92C3C" w14:textId="6CD06A15" w:rsidR="003E7419" w:rsidRPr="0058751C" w:rsidRDefault="003E7419" w:rsidP="001E350D">
      <w:pPr>
        <w:pStyle w:val="Odsekzoznamu"/>
        <w:numPr>
          <w:ilvl w:val="0"/>
          <w:numId w:val="14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Zár</w:t>
      </w:r>
      <w:r w:rsidR="001134B9" w:rsidRPr="0058751C">
        <w:rPr>
          <w:rFonts w:ascii="Times New Roman" w:hAnsi="Times New Roman" w:cs="Times New Roman"/>
          <w:sz w:val="24"/>
          <w:szCs w:val="24"/>
        </w:rPr>
        <w:t>učná doba začína plynúť odo dňa</w:t>
      </w:r>
      <w:r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bCs/>
          <w:sz w:val="24"/>
          <w:szCs w:val="24"/>
        </w:rPr>
        <w:t xml:space="preserve">protokolárneho prevzatia prác Objednávateľom. </w:t>
      </w:r>
      <w:r w:rsidRPr="0058751C">
        <w:rPr>
          <w:rFonts w:ascii="Times New Roman" w:hAnsi="Times New Roman" w:cs="Times New Roman"/>
          <w:sz w:val="24"/>
          <w:szCs w:val="24"/>
        </w:rPr>
        <w:t>Objednávateľ je oprávnený prípadné zistené vady uplatňovať</w:t>
      </w:r>
      <w:r w:rsidR="0072601F" w:rsidRPr="0058751C">
        <w:rPr>
          <w:rFonts w:ascii="Times New Roman" w:hAnsi="Times New Roman" w:cs="Times New Roman"/>
          <w:sz w:val="24"/>
          <w:szCs w:val="24"/>
        </w:rPr>
        <w:t xml:space="preserve"> v záručnej dobe.</w:t>
      </w:r>
      <w:r w:rsidR="000C18F4" w:rsidRPr="0058751C">
        <w:rPr>
          <w:rFonts w:ascii="Times New Roman" w:hAnsi="Times New Roman" w:cs="Times New Roman"/>
          <w:sz w:val="24"/>
          <w:szCs w:val="24"/>
        </w:rPr>
        <w:t xml:space="preserve"> Reklamácia sa bude uplatňovať</w:t>
      </w:r>
      <w:r w:rsidR="006653F1">
        <w:rPr>
          <w:rFonts w:ascii="Times New Roman" w:hAnsi="Times New Roman" w:cs="Times New Roman"/>
          <w:sz w:val="24"/>
          <w:szCs w:val="24"/>
        </w:rPr>
        <w:t xml:space="preserve"> </w:t>
      </w:r>
      <w:r w:rsidR="000C18F4" w:rsidRPr="0058751C">
        <w:rPr>
          <w:rFonts w:ascii="Times New Roman" w:hAnsi="Times New Roman" w:cs="Times New Roman"/>
          <w:sz w:val="24"/>
          <w:szCs w:val="24"/>
        </w:rPr>
        <w:t xml:space="preserve">e-mailom na adresu kontaktnej osoby </w:t>
      </w:r>
      <w:r w:rsidR="009B07C2" w:rsidRPr="0058751C">
        <w:rPr>
          <w:rFonts w:ascii="Times New Roman" w:hAnsi="Times New Roman" w:cs="Times New Roman"/>
          <w:sz w:val="24"/>
          <w:szCs w:val="24"/>
        </w:rPr>
        <w:t>Poskytovateľa uvedenú v čl. III</w:t>
      </w:r>
      <w:r w:rsidR="0096159B" w:rsidRPr="0058751C">
        <w:rPr>
          <w:rFonts w:ascii="Times New Roman" w:hAnsi="Times New Roman" w:cs="Times New Roman"/>
          <w:sz w:val="24"/>
          <w:szCs w:val="24"/>
        </w:rPr>
        <w:t xml:space="preserve"> bod 5. tejto Zmluvy</w:t>
      </w:r>
      <w:r w:rsidR="000C18F4" w:rsidRPr="0058751C">
        <w:rPr>
          <w:rFonts w:ascii="Times New Roman" w:hAnsi="Times New Roman" w:cs="Times New Roman"/>
          <w:sz w:val="24"/>
          <w:szCs w:val="24"/>
        </w:rPr>
        <w:t>, ak sa Zmluvné strany nedohodnú inak</w:t>
      </w:r>
      <w:r w:rsidR="009B07C2" w:rsidRPr="0058751C">
        <w:rPr>
          <w:rFonts w:ascii="Times New Roman" w:hAnsi="Times New Roman" w:cs="Times New Roman"/>
          <w:sz w:val="24"/>
          <w:szCs w:val="24"/>
        </w:rPr>
        <w:t>.</w:t>
      </w:r>
    </w:p>
    <w:p w14:paraId="4552B331" w14:textId="253635EC" w:rsidR="003E7419" w:rsidRPr="008C09B9" w:rsidRDefault="003E7419" w:rsidP="001E350D">
      <w:pPr>
        <w:pStyle w:val="Odsekzoznamu"/>
        <w:numPr>
          <w:ilvl w:val="0"/>
          <w:numId w:val="14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Poskytovateľ je povinný nastúpiť na plnenie oprávnene reklamovaného predmetu </w:t>
      </w:r>
      <w:r w:rsidR="008C679C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</w:t>
      </w:r>
      <w:r w:rsidR="00384E7C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sz w:val="24"/>
          <w:szCs w:val="24"/>
        </w:rPr>
        <w:t>bez zbytočného odkladu, najneskôr do 30 dní odo dňa uplatnenia reklamácie Objednávateľom.</w:t>
      </w:r>
    </w:p>
    <w:p w14:paraId="2BBF7427" w14:textId="0057BCE8" w:rsidR="008C09B9" w:rsidRPr="0058751C" w:rsidRDefault="008C09B9" w:rsidP="001E350D">
      <w:pPr>
        <w:pStyle w:val="Odsekzoznamu"/>
        <w:numPr>
          <w:ilvl w:val="0"/>
          <w:numId w:val="14"/>
        </w:numPr>
        <w:tabs>
          <w:tab w:val="left" w:pos="12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sa stane vlastníkom ventilátorov uvedených v čl. I bod 5. tejto Zmluvy dňom podpisu písomného protokolu </w:t>
      </w:r>
      <w:r w:rsidR="00153BC4">
        <w:rPr>
          <w:rFonts w:ascii="Times New Roman" w:hAnsi="Times New Roman" w:cs="Times New Roman"/>
          <w:sz w:val="24"/>
          <w:szCs w:val="24"/>
        </w:rPr>
        <w:t>podľa čl. II bod 2. tejto Zmluvy, čím súčasne prechádza na Objednávateľa nebezpečenstvo škody na dodaných ventilátoroch.</w:t>
      </w:r>
    </w:p>
    <w:p w14:paraId="10B13DE3" w14:textId="77777777" w:rsidR="000F0731" w:rsidRPr="0058751C" w:rsidRDefault="000F0731" w:rsidP="001E350D">
      <w:pPr>
        <w:pStyle w:val="Odsekzoznamu"/>
        <w:tabs>
          <w:tab w:val="left" w:pos="126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F432" w14:textId="531A8C1A" w:rsidR="009B3337" w:rsidRPr="0058751C" w:rsidRDefault="009B3337" w:rsidP="00F36AE1">
      <w:pPr>
        <w:pStyle w:val="Odsekzoznamu"/>
        <w:tabs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Článok V</w:t>
      </w:r>
    </w:p>
    <w:p w14:paraId="65680DFC" w14:textId="77777777" w:rsidR="009B3337" w:rsidRPr="0058751C" w:rsidRDefault="009B3337" w:rsidP="00F36AE1">
      <w:pPr>
        <w:pStyle w:val="Odsekzoznamu"/>
        <w:tabs>
          <w:tab w:val="left" w:pos="12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Zmluvné sankcie</w:t>
      </w:r>
    </w:p>
    <w:p w14:paraId="63ED6512" w14:textId="77777777" w:rsidR="00F8456F" w:rsidRPr="0058751C" w:rsidRDefault="00F8456F" w:rsidP="001E350D">
      <w:pPr>
        <w:pStyle w:val="Odsekzoznamu"/>
        <w:tabs>
          <w:tab w:val="left" w:pos="1260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4B4C4A" w14:textId="1C486234" w:rsidR="006A7FF6" w:rsidRPr="0058751C" w:rsidRDefault="009B3337" w:rsidP="006653F1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Zmluvné strany sa dohodli, že v prípade omeškania Poskytovateľa s plnením povinností, ktoré mu vyplývajú z tejto </w:t>
      </w:r>
      <w:r w:rsidR="0096159B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mluvy, je Objednávateľ oprávnený požadovať od Poskytovateľa zmluvnú pokutu</w:t>
      </w:r>
      <w:r w:rsidR="00384E7C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sz w:val="24"/>
          <w:szCs w:val="24"/>
        </w:rPr>
        <w:t xml:space="preserve">vo výške 15,00 </w:t>
      </w:r>
      <w:r w:rsidR="00D45894" w:rsidRPr="0058751C">
        <w:rPr>
          <w:rFonts w:ascii="Times New Roman" w:hAnsi="Times New Roman" w:cs="Times New Roman"/>
          <w:sz w:val="24"/>
          <w:szCs w:val="24"/>
        </w:rPr>
        <w:t>eur</w:t>
      </w:r>
      <w:r w:rsidRPr="0058751C">
        <w:rPr>
          <w:rFonts w:ascii="Times New Roman" w:hAnsi="Times New Roman" w:cs="Times New Roman"/>
          <w:sz w:val="24"/>
          <w:szCs w:val="24"/>
        </w:rPr>
        <w:t xml:space="preserve"> za každý aj začat</w:t>
      </w:r>
      <w:r w:rsidR="00FD5307" w:rsidRPr="0058751C">
        <w:rPr>
          <w:rFonts w:ascii="Times New Roman" w:hAnsi="Times New Roman" w:cs="Times New Roman"/>
          <w:sz w:val="24"/>
          <w:szCs w:val="24"/>
        </w:rPr>
        <w:t>ý</w:t>
      </w:r>
      <w:r w:rsidRPr="0058751C">
        <w:rPr>
          <w:rFonts w:ascii="Times New Roman" w:hAnsi="Times New Roman" w:cs="Times New Roman"/>
          <w:sz w:val="24"/>
          <w:szCs w:val="24"/>
        </w:rPr>
        <w:t xml:space="preserve"> deň</w:t>
      </w:r>
      <w:r w:rsidR="0033393A" w:rsidRPr="0058751C">
        <w:rPr>
          <w:rFonts w:ascii="Times New Roman" w:hAnsi="Times New Roman" w:cs="Times New Roman"/>
          <w:sz w:val="24"/>
          <w:szCs w:val="24"/>
        </w:rPr>
        <w:t xml:space="preserve"> omeškania. Tým nie je dotknutý nárok </w:t>
      </w:r>
      <w:r w:rsidRPr="0058751C">
        <w:rPr>
          <w:rFonts w:ascii="Times New Roman" w:hAnsi="Times New Roman" w:cs="Times New Roman"/>
          <w:sz w:val="24"/>
          <w:szCs w:val="24"/>
        </w:rPr>
        <w:t>Objednávateľa</w:t>
      </w:r>
      <w:r w:rsidR="00384E7C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="0033393A" w:rsidRPr="0058751C">
        <w:rPr>
          <w:rFonts w:ascii="Times New Roman" w:hAnsi="Times New Roman" w:cs="Times New Roman"/>
          <w:sz w:val="24"/>
          <w:szCs w:val="24"/>
        </w:rPr>
        <w:t xml:space="preserve">na náhradu škody, ktorá </w:t>
      </w:r>
      <w:r w:rsidR="00C14E45">
        <w:rPr>
          <w:rFonts w:ascii="Times New Roman" w:hAnsi="Times New Roman" w:cs="Times New Roman"/>
          <w:sz w:val="24"/>
          <w:szCs w:val="24"/>
        </w:rPr>
        <w:t xml:space="preserve">mu </w:t>
      </w:r>
      <w:r w:rsidR="0033393A" w:rsidRPr="0058751C">
        <w:rPr>
          <w:rFonts w:ascii="Times New Roman" w:hAnsi="Times New Roman" w:cs="Times New Roman"/>
          <w:sz w:val="24"/>
          <w:szCs w:val="24"/>
        </w:rPr>
        <w:t xml:space="preserve">vznikla v dôsledku porušenia </w:t>
      </w:r>
      <w:r w:rsidR="009773A3">
        <w:rPr>
          <w:rFonts w:ascii="Times New Roman" w:hAnsi="Times New Roman" w:cs="Times New Roman"/>
          <w:sz w:val="24"/>
          <w:szCs w:val="24"/>
        </w:rPr>
        <w:t xml:space="preserve">tejto </w:t>
      </w:r>
      <w:r w:rsidR="0033393A" w:rsidRPr="0058751C">
        <w:rPr>
          <w:rFonts w:ascii="Times New Roman" w:hAnsi="Times New Roman" w:cs="Times New Roman"/>
          <w:sz w:val="24"/>
          <w:szCs w:val="24"/>
        </w:rPr>
        <w:t>zmluvnej povinnosti.</w:t>
      </w:r>
    </w:p>
    <w:p w14:paraId="0BDE8ED9" w14:textId="3C7D9105" w:rsidR="0033393A" w:rsidRPr="0058751C" w:rsidRDefault="0033393A" w:rsidP="00F36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lastRenderedPageBreak/>
        <w:t>Článok VI</w:t>
      </w:r>
    </w:p>
    <w:p w14:paraId="741ADC51" w14:textId="6A8B0F45" w:rsidR="0033393A" w:rsidRPr="0058751C" w:rsidRDefault="0033393A" w:rsidP="00F36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 xml:space="preserve">Trvanie </w:t>
      </w:r>
      <w:r w:rsidR="0096159B" w:rsidRPr="0058751C">
        <w:rPr>
          <w:rFonts w:ascii="Times New Roman" w:hAnsi="Times New Roman" w:cs="Times New Roman"/>
          <w:b/>
          <w:sz w:val="24"/>
          <w:szCs w:val="24"/>
        </w:rPr>
        <w:t>Z</w:t>
      </w:r>
      <w:r w:rsidRPr="0058751C">
        <w:rPr>
          <w:rFonts w:ascii="Times New Roman" w:hAnsi="Times New Roman" w:cs="Times New Roman"/>
          <w:b/>
          <w:sz w:val="24"/>
          <w:szCs w:val="24"/>
        </w:rPr>
        <w:t>mluvy</w:t>
      </w:r>
    </w:p>
    <w:p w14:paraId="45830630" w14:textId="77777777" w:rsidR="00F8456F" w:rsidRPr="0058751C" w:rsidRDefault="00F8456F" w:rsidP="001E350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913588" w14:textId="65359237" w:rsidR="00C46A0A" w:rsidRPr="0058751C" w:rsidRDefault="00C46A0A" w:rsidP="001E350D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Táto </w:t>
      </w:r>
      <w:r w:rsidR="0096159B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mluva sa uzatvára na dobu </w:t>
      </w:r>
      <w:r w:rsidR="00D33186" w:rsidRPr="0058751C">
        <w:rPr>
          <w:rFonts w:ascii="Times New Roman" w:hAnsi="Times New Roman" w:cs="Times New Roman"/>
          <w:sz w:val="24"/>
          <w:szCs w:val="24"/>
        </w:rPr>
        <w:t>určitú, a to na dobu do 14.04.2025</w:t>
      </w:r>
      <w:r w:rsidRPr="0058751C">
        <w:rPr>
          <w:rFonts w:ascii="Times New Roman" w:hAnsi="Times New Roman" w:cs="Times New Roman"/>
          <w:sz w:val="24"/>
          <w:szCs w:val="24"/>
        </w:rPr>
        <w:t>.</w:t>
      </w:r>
    </w:p>
    <w:p w14:paraId="33BF70EF" w14:textId="07639BA1" w:rsidR="00C46A0A" w:rsidRPr="0058751C" w:rsidRDefault="00C46A0A" w:rsidP="001E350D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Táto </w:t>
      </w:r>
      <w:r w:rsidR="0096159B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mluva môže pred dohodnutou dobou jej trvania zaniknúť:</w:t>
      </w:r>
    </w:p>
    <w:p w14:paraId="525C4216" w14:textId="77777777" w:rsidR="00C46A0A" w:rsidRPr="0058751C" w:rsidRDefault="00C46A0A" w:rsidP="001E350D">
      <w:pPr>
        <w:pStyle w:val="Odsekzoznamu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písomnou dohodou Zmluvných strán</w:t>
      </w:r>
      <w:r w:rsidR="00C80202" w:rsidRPr="0058751C">
        <w:rPr>
          <w:rFonts w:ascii="Times New Roman" w:hAnsi="Times New Roman" w:cs="Times New Roman"/>
          <w:sz w:val="24"/>
          <w:szCs w:val="24"/>
        </w:rPr>
        <w:t>,</w:t>
      </w:r>
    </w:p>
    <w:p w14:paraId="386027D9" w14:textId="77777777" w:rsidR="00C46A0A" w:rsidRPr="0058751C" w:rsidRDefault="00C46A0A" w:rsidP="001E350D">
      <w:pPr>
        <w:pStyle w:val="Odsekzoznamu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výpoveďou</w:t>
      </w:r>
      <w:r w:rsidR="00C80202" w:rsidRPr="0058751C">
        <w:rPr>
          <w:rFonts w:ascii="Times New Roman" w:hAnsi="Times New Roman" w:cs="Times New Roman"/>
          <w:sz w:val="24"/>
          <w:szCs w:val="24"/>
        </w:rPr>
        <w:t>,</w:t>
      </w:r>
    </w:p>
    <w:p w14:paraId="5BE59236" w14:textId="77777777" w:rsidR="00C46A0A" w:rsidRPr="0058751C" w:rsidRDefault="00C46A0A" w:rsidP="001E350D">
      <w:pPr>
        <w:pStyle w:val="Odsekzoznamu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odstúpením od </w:t>
      </w:r>
      <w:r w:rsidR="008C679C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mluvy.</w:t>
      </w:r>
    </w:p>
    <w:p w14:paraId="11270E6B" w14:textId="741608FD" w:rsidR="00C46A0A" w:rsidRPr="0058751C" w:rsidRDefault="00C46A0A" w:rsidP="001E350D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Táto </w:t>
      </w:r>
      <w:r w:rsidR="0096159B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mluva môže byť ktoroukoľvek zo Zmluvných strán vypovedaná bez uvedenia dôvodu. Výpoveď musí byť písomná a doručená druh</w:t>
      </w:r>
      <w:r w:rsidR="00433377" w:rsidRPr="0058751C">
        <w:rPr>
          <w:rFonts w:ascii="Times New Roman" w:hAnsi="Times New Roman" w:cs="Times New Roman"/>
          <w:sz w:val="24"/>
          <w:szCs w:val="24"/>
        </w:rPr>
        <w:t>ej Z</w:t>
      </w:r>
      <w:r w:rsidRPr="0058751C">
        <w:rPr>
          <w:rFonts w:ascii="Times New Roman" w:hAnsi="Times New Roman" w:cs="Times New Roman"/>
          <w:sz w:val="24"/>
          <w:szCs w:val="24"/>
        </w:rPr>
        <w:t>mluvnej strane, inak je neplatná. Výpovedná doba je dvojmesačná a začína plynúť prvým dňom kalendárneho mesiaca nasledujúceho po dor</w:t>
      </w:r>
      <w:r w:rsidR="00433377" w:rsidRPr="0058751C">
        <w:rPr>
          <w:rFonts w:ascii="Times New Roman" w:hAnsi="Times New Roman" w:cs="Times New Roman"/>
          <w:sz w:val="24"/>
          <w:szCs w:val="24"/>
        </w:rPr>
        <w:t>učení písomnej výpovede druhej Z</w:t>
      </w:r>
      <w:r w:rsidRPr="0058751C">
        <w:rPr>
          <w:rFonts w:ascii="Times New Roman" w:hAnsi="Times New Roman" w:cs="Times New Roman"/>
          <w:sz w:val="24"/>
          <w:szCs w:val="24"/>
        </w:rPr>
        <w:t xml:space="preserve">mluvnej strane. </w:t>
      </w:r>
    </w:p>
    <w:p w14:paraId="2260C875" w14:textId="77777777" w:rsidR="005C50EF" w:rsidRPr="0058751C" w:rsidRDefault="005C50EF" w:rsidP="001E350D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Zmluvné strany sú oprávnené odstúpiť od </w:t>
      </w:r>
      <w:r w:rsidR="008C679C" w:rsidRPr="0058751C">
        <w:rPr>
          <w:rFonts w:ascii="Times New Roman" w:hAnsi="Times New Roman" w:cs="Times New Roman"/>
          <w:sz w:val="24"/>
          <w:szCs w:val="24"/>
        </w:rPr>
        <w:t>Z</w:t>
      </w:r>
      <w:r w:rsidRPr="0058751C">
        <w:rPr>
          <w:rFonts w:ascii="Times New Roman" w:hAnsi="Times New Roman" w:cs="Times New Roman"/>
          <w:sz w:val="24"/>
          <w:szCs w:val="24"/>
        </w:rPr>
        <w:t>mluvy pri podstatnom porušení zmluvných povinnosti a požadovať náhradu škody, ktorá im týmto vznikla.</w:t>
      </w:r>
    </w:p>
    <w:p w14:paraId="75F70312" w14:textId="77777777" w:rsidR="005C50EF" w:rsidRPr="0058751C" w:rsidRDefault="005C50EF" w:rsidP="001E350D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Za podstatné porušenie zmluvných povinnosti Objednávateľa sa považuje</w:t>
      </w:r>
      <w:r w:rsidR="00DE7F44" w:rsidRPr="0058751C">
        <w:rPr>
          <w:rFonts w:ascii="Times New Roman" w:hAnsi="Times New Roman" w:cs="Times New Roman"/>
          <w:sz w:val="24"/>
          <w:szCs w:val="24"/>
        </w:rPr>
        <w:t xml:space="preserve"> aj </w:t>
      </w:r>
      <w:r w:rsidRPr="0058751C">
        <w:rPr>
          <w:rFonts w:ascii="Times New Roman" w:hAnsi="Times New Roman" w:cs="Times New Roman"/>
          <w:sz w:val="24"/>
          <w:szCs w:val="24"/>
        </w:rPr>
        <w:t>neuhradenie faktúry Objednávateľom po lehote splatnosti o viac ako 30 dní</w:t>
      </w:r>
      <w:r w:rsidR="001506E9" w:rsidRPr="0058751C">
        <w:rPr>
          <w:rFonts w:ascii="Times New Roman" w:hAnsi="Times New Roman" w:cs="Times New Roman"/>
          <w:sz w:val="24"/>
          <w:szCs w:val="24"/>
        </w:rPr>
        <w:t>,</w:t>
      </w:r>
      <w:r w:rsidRPr="0058751C">
        <w:rPr>
          <w:rFonts w:ascii="Times New Roman" w:hAnsi="Times New Roman" w:cs="Times New Roman"/>
          <w:sz w:val="24"/>
          <w:szCs w:val="24"/>
        </w:rPr>
        <w:t xml:space="preserve"> ani po opakovanej výzve Poskytovateľa na jej úhradu. </w:t>
      </w:r>
    </w:p>
    <w:p w14:paraId="203DD030" w14:textId="3E7257D4" w:rsidR="005C50EF" w:rsidRPr="0058751C" w:rsidRDefault="005C50EF" w:rsidP="001E350D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Objednávateľ je opráv</w:t>
      </w:r>
      <w:r w:rsidR="008C679C" w:rsidRPr="0058751C">
        <w:rPr>
          <w:rFonts w:ascii="Times New Roman" w:hAnsi="Times New Roman" w:cs="Times New Roman"/>
          <w:sz w:val="24"/>
          <w:szCs w:val="24"/>
        </w:rPr>
        <w:t>nený odstúpiť od tejto Z</w:t>
      </w:r>
      <w:r w:rsidRPr="0058751C">
        <w:rPr>
          <w:rFonts w:ascii="Times New Roman" w:hAnsi="Times New Roman" w:cs="Times New Roman"/>
          <w:sz w:val="24"/>
          <w:szCs w:val="24"/>
        </w:rPr>
        <w:t>mluvy z nasledovných dôvodov:</w:t>
      </w:r>
    </w:p>
    <w:p w14:paraId="7E6884A5" w14:textId="77777777" w:rsidR="00755B7D" w:rsidRPr="0058751C" w:rsidRDefault="00755B7D" w:rsidP="001E350D">
      <w:pPr>
        <w:pStyle w:val="Odsekzoznamu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strata nevyhnutnej kvalifikácie Poskytovateľa</w:t>
      </w:r>
      <w:r w:rsidR="00C80202" w:rsidRPr="0058751C">
        <w:rPr>
          <w:rFonts w:ascii="Times New Roman" w:hAnsi="Times New Roman" w:cs="Times New Roman"/>
          <w:sz w:val="24"/>
          <w:szCs w:val="24"/>
        </w:rPr>
        <w:t>,</w:t>
      </w:r>
    </w:p>
    <w:p w14:paraId="0AB5AB86" w14:textId="77777777" w:rsidR="00755B7D" w:rsidRPr="0058751C" w:rsidRDefault="00755B7D" w:rsidP="001E350D">
      <w:pPr>
        <w:pStyle w:val="Odsekzoznamu"/>
        <w:numPr>
          <w:ilvl w:val="0"/>
          <w:numId w:val="4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závažné porušenie povinn</w:t>
      </w:r>
      <w:r w:rsidR="008C679C" w:rsidRPr="0058751C">
        <w:rPr>
          <w:rFonts w:ascii="Times New Roman" w:hAnsi="Times New Roman" w:cs="Times New Roman"/>
          <w:sz w:val="24"/>
          <w:szCs w:val="24"/>
        </w:rPr>
        <w:t>osti Poskytovateľa podľa tejto Z</w:t>
      </w:r>
      <w:r w:rsidRPr="0058751C">
        <w:rPr>
          <w:rFonts w:ascii="Times New Roman" w:hAnsi="Times New Roman" w:cs="Times New Roman"/>
          <w:sz w:val="24"/>
          <w:szCs w:val="24"/>
        </w:rPr>
        <w:t>mluvy, pričom závažným porušením Poskytovateľa sa rozumie</w:t>
      </w:r>
      <w:r w:rsidR="00433377" w:rsidRPr="0058751C">
        <w:rPr>
          <w:rFonts w:ascii="Times New Roman" w:hAnsi="Times New Roman" w:cs="Times New Roman"/>
          <w:sz w:val="24"/>
          <w:szCs w:val="24"/>
        </w:rPr>
        <w:t>:</w:t>
      </w:r>
    </w:p>
    <w:p w14:paraId="7681F7A3" w14:textId="77777777" w:rsidR="00755B7D" w:rsidRPr="007B32C1" w:rsidRDefault="00755B7D" w:rsidP="001E350D">
      <w:pPr>
        <w:pStyle w:val="Odsekzoznamu"/>
        <w:numPr>
          <w:ilvl w:val="1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>nenastúpenie Poskytovateľa na servisný zásah ani po opakovanej výzve Objednávateľa</w:t>
      </w:r>
      <w:r w:rsidR="001506E9" w:rsidRPr="007B32C1">
        <w:rPr>
          <w:rFonts w:ascii="Times New Roman" w:hAnsi="Times New Roman" w:cs="Times New Roman"/>
          <w:sz w:val="24"/>
          <w:szCs w:val="24"/>
        </w:rPr>
        <w:t>,</w:t>
      </w:r>
    </w:p>
    <w:p w14:paraId="73061EC0" w14:textId="5B4BFF12" w:rsidR="00755B7D" w:rsidRPr="007B32C1" w:rsidRDefault="00755B7D" w:rsidP="001E350D">
      <w:pPr>
        <w:pStyle w:val="Odsekzoznamu"/>
        <w:numPr>
          <w:ilvl w:val="1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>nesplnenie povinnosti Poskytovateľa uvedených v čl. I bod 2</w:t>
      </w:r>
      <w:r w:rsidR="0096159B" w:rsidRPr="007B32C1">
        <w:rPr>
          <w:rFonts w:ascii="Times New Roman" w:hAnsi="Times New Roman" w:cs="Times New Roman"/>
          <w:sz w:val="24"/>
          <w:szCs w:val="24"/>
        </w:rPr>
        <w:t>. a </w:t>
      </w:r>
      <w:r w:rsidRPr="007B32C1">
        <w:rPr>
          <w:rFonts w:ascii="Times New Roman" w:hAnsi="Times New Roman" w:cs="Times New Roman"/>
          <w:sz w:val="24"/>
          <w:szCs w:val="24"/>
        </w:rPr>
        <w:t>3</w:t>
      </w:r>
      <w:r w:rsidR="0096159B" w:rsidRPr="007B32C1">
        <w:rPr>
          <w:rFonts w:ascii="Times New Roman" w:hAnsi="Times New Roman" w:cs="Times New Roman"/>
          <w:sz w:val="24"/>
          <w:szCs w:val="24"/>
        </w:rPr>
        <w:t>.</w:t>
      </w:r>
      <w:r w:rsidR="00F603D5" w:rsidRPr="007B32C1">
        <w:rPr>
          <w:rFonts w:ascii="Times New Roman" w:hAnsi="Times New Roman" w:cs="Times New Roman"/>
          <w:sz w:val="24"/>
          <w:szCs w:val="24"/>
        </w:rPr>
        <w:t xml:space="preserve"> a v čl. III bod 3.</w:t>
      </w:r>
      <w:r w:rsidR="0096159B" w:rsidRPr="007B32C1">
        <w:rPr>
          <w:rFonts w:ascii="Times New Roman" w:hAnsi="Times New Roman" w:cs="Times New Roman"/>
          <w:sz w:val="24"/>
          <w:szCs w:val="24"/>
        </w:rPr>
        <w:t xml:space="preserve"> </w:t>
      </w:r>
      <w:r w:rsidR="00790D53" w:rsidRPr="007B32C1">
        <w:rPr>
          <w:rFonts w:ascii="Times New Roman" w:hAnsi="Times New Roman" w:cs="Times New Roman"/>
          <w:sz w:val="24"/>
          <w:szCs w:val="24"/>
        </w:rPr>
        <w:t xml:space="preserve">a 4. </w:t>
      </w:r>
      <w:r w:rsidR="0096159B" w:rsidRPr="007B32C1">
        <w:rPr>
          <w:rFonts w:ascii="Times New Roman" w:hAnsi="Times New Roman" w:cs="Times New Roman"/>
          <w:sz w:val="24"/>
          <w:szCs w:val="24"/>
        </w:rPr>
        <w:t>tejto Zmluvy.</w:t>
      </w:r>
    </w:p>
    <w:p w14:paraId="4CD69360" w14:textId="6F3EF171" w:rsidR="00755B7D" w:rsidRDefault="007E5906" w:rsidP="001E350D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>Odstúpenie od Z</w:t>
      </w:r>
      <w:r w:rsidR="00755B7D" w:rsidRPr="007B32C1">
        <w:rPr>
          <w:rFonts w:ascii="Times New Roman" w:hAnsi="Times New Roman" w:cs="Times New Roman"/>
          <w:sz w:val="24"/>
          <w:szCs w:val="24"/>
        </w:rPr>
        <w:t>mluvy oz</w:t>
      </w:r>
      <w:r w:rsidR="00433377" w:rsidRPr="007B32C1">
        <w:rPr>
          <w:rFonts w:ascii="Times New Roman" w:hAnsi="Times New Roman" w:cs="Times New Roman"/>
          <w:sz w:val="24"/>
          <w:szCs w:val="24"/>
        </w:rPr>
        <w:t xml:space="preserve">námi odstupujúca strana druhej </w:t>
      </w:r>
      <w:r w:rsidRPr="007B32C1">
        <w:rPr>
          <w:rFonts w:ascii="Times New Roman" w:hAnsi="Times New Roman" w:cs="Times New Roman"/>
          <w:sz w:val="24"/>
          <w:szCs w:val="24"/>
        </w:rPr>
        <w:t>Z</w:t>
      </w:r>
      <w:r w:rsidR="00755B7D" w:rsidRPr="007B32C1">
        <w:rPr>
          <w:rFonts w:ascii="Times New Roman" w:hAnsi="Times New Roman" w:cs="Times New Roman"/>
          <w:sz w:val="24"/>
          <w:szCs w:val="24"/>
        </w:rPr>
        <w:t>mluvnej strane písomne</w:t>
      </w:r>
      <w:r w:rsidR="00C80202" w:rsidRPr="007B32C1">
        <w:rPr>
          <w:rFonts w:ascii="Times New Roman" w:hAnsi="Times New Roman" w:cs="Times New Roman"/>
          <w:sz w:val="24"/>
          <w:szCs w:val="24"/>
        </w:rPr>
        <w:t>,</w:t>
      </w:r>
      <w:r w:rsidR="00755B7D" w:rsidRPr="007B32C1">
        <w:rPr>
          <w:rFonts w:ascii="Times New Roman" w:hAnsi="Times New Roman" w:cs="Times New Roman"/>
          <w:sz w:val="24"/>
          <w:szCs w:val="24"/>
        </w:rPr>
        <w:t xml:space="preserve"> doporučenou zásielkou na adresu jej sídla uvedenú v záhlaví tejto </w:t>
      </w:r>
      <w:r w:rsidR="0096159B" w:rsidRPr="007B32C1">
        <w:rPr>
          <w:rFonts w:ascii="Times New Roman" w:hAnsi="Times New Roman" w:cs="Times New Roman"/>
          <w:sz w:val="24"/>
          <w:szCs w:val="24"/>
        </w:rPr>
        <w:t>Z</w:t>
      </w:r>
      <w:r w:rsidR="00755B7D" w:rsidRPr="007B32C1">
        <w:rPr>
          <w:rFonts w:ascii="Times New Roman" w:hAnsi="Times New Roman" w:cs="Times New Roman"/>
          <w:sz w:val="24"/>
          <w:szCs w:val="24"/>
        </w:rPr>
        <w:t>mluvy a to bez zbytočného odkladu po tom, ako</w:t>
      </w:r>
      <w:r w:rsidR="00755B7D" w:rsidRPr="0058751C">
        <w:rPr>
          <w:rFonts w:ascii="Times New Roman" w:hAnsi="Times New Roman" w:cs="Times New Roman"/>
          <w:sz w:val="24"/>
          <w:szCs w:val="24"/>
        </w:rPr>
        <w:t xml:space="preserve"> sa </w:t>
      </w:r>
      <w:r w:rsidRPr="0058751C">
        <w:rPr>
          <w:rFonts w:ascii="Times New Roman" w:hAnsi="Times New Roman" w:cs="Times New Roman"/>
          <w:sz w:val="24"/>
          <w:szCs w:val="24"/>
        </w:rPr>
        <w:t>o podstatnom porušení</w:t>
      </w:r>
      <w:r w:rsidR="00755B7D" w:rsidRPr="0058751C">
        <w:rPr>
          <w:rFonts w:ascii="Times New Roman" w:hAnsi="Times New Roman" w:cs="Times New Roman"/>
          <w:sz w:val="24"/>
          <w:szCs w:val="24"/>
        </w:rPr>
        <w:t xml:space="preserve"> </w:t>
      </w:r>
      <w:r w:rsidRPr="0058751C">
        <w:rPr>
          <w:rFonts w:ascii="Times New Roman" w:hAnsi="Times New Roman" w:cs="Times New Roman"/>
          <w:sz w:val="24"/>
          <w:szCs w:val="24"/>
        </w:rPr>
        <w:t>Z</w:t>
      </w:r>
      <w:r w:rsidR="00755B7D" w:rsidRPr="0058751C">
        <w:rPr>
          <w:rFonts w:ascii="Times New Roman" w:hAnsi="Times New Roman" w:cs="Times New Roman"/>
          <w:sz w:val="24"/>
          <w:szCs w:val="24"/>
        </w:rPr>
        <w:t>mluvy dozvedela.</w:t>
      </w:r>
    </w:p>
    <w:p w14:paraId="31615272" w14:textId="7F06B0C2" w:rsidR="007D38A9" w:rsidRPr="007D38A9" w:rsidRDefault="007D38A9" w:rsidP="007D38A9">
      <w:pPr>
        <w:pStyle w:val="Odsekzoznamu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8A9">
        <w:rPr>
          <w:rFonts w:ascii="Times New Roman" w:hAnsi="Times New Roman" w:cs="Times New Roman"/>
          <w:sz w:val="24"/>
          <w:szCs w:val="24"/>
        </w:rPr>
        <w:t xml:space="preserve">V prípade odstúpenia od </w:t>
      </w:r>
      <w:r>
        <w:rPr>
          <w:rFonts w:ascii="Times New Roman" w:hAnsi="Times New Roman" w:cs="Times New Roman"/>
          <w:sz w:val="24"/>
          <w:szCs w:val="24"/>
        </w:rPr>
        <w:t>Zmluvy</w:t>
      </w:r>
      <w:r w:rsidRPr="007D38A9">
        <w:rPr>
          <w:rFonts w:ascii="Times New Roman" w:hAnsi="Times New Roman" w:cs="Times New Roman"/>
          <w:sz w:val="24"/>
          <w:szCs w:val="24"/>
        </w:rPr>
        <w:t xml:space="preserve"> sa </w:t>
      </w:r>
      <w:r w:rsidR="007D5AAD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Zmluva</w:t>
      </w:r>
      <w:r w:rsidRPr="007D38A9">
        <w:rPr>
          <w:rFonts w:ascii="Times New Roman" w:hAnsi="Times New Roman" w:cs="Times New Roman"/>
          <w:sz w:val="24"/>
          <w:szCs w:val="24"/>
        </w:rPr>
        <w:t xml:space="preserve"> neruší od počiatku, ale zánik </w:t>
      </w:r>
      <w:r>
        <w:rPr>
          <w:rFonts w:ascii="Times New Roman" w:hAnsi="Times New Roman" w:cs="Times New Roman"/>
          <w:sz w:val="24"/>
          <w:szCs w:val="24"/>
        </w:rPr>
        <w:t>Zmluvy</w:t>
      </w:r>
      <w:r w:rsidRPr="007D38A9">
        <w:rPr>
          <w:rFonts w:ascii="Times New Roman" w:hAnsi="Times New Roman" w:cs="Times New Roman"/>
          <w:sz w:val="24"/>
          <w:szCs w:val="24"/>
        </w:rPr>
        <w:t xml:space="preserve"> nastáva dňom, kedy bolo písomné odstúpenie od </w:t>
      </w:r>
      <w:r>
        <w:rPr>
          <w:rFonts w:ascii="Times New Roman" w:hAnsi="Times New Roman" w:cs="Times New Roman"/>
          <w:sz w:val="24"/>
          <w:szCs w:val="24"/>
        </w:rPr>
        <w:t>Zmluvy</w:t>
      </w:r>
      <w:r w:rsidRPr="007D38A9">
        <w:rPr>
          <w:rFonts w:ascii="Times New Roman" w:hAnsi="Times New Roman" w:cs="Times New Roman"/>
          <w:sz w:val="24"/>
          <w:szCs w:val="24"/>
        </w:rPr>
        <w:t xml:space="preserve"> doručenej druhej </w:t>
      </w:r>
      <w:r>
        <w:rPr>
          <w:rFonts w:ascii="Times New Roman" w:hAnsi="Times New Roman" w:cs="Times New Roman"/>
          <w:sz w:val="24"/>
          <w:szCs w:val="24"/>
        </w:rPr>
        <w:t>Zmluvnej s</w:t>
      </w:r>
      <w:r w:rsidRPr="007D38A9">
        <w:rPr>
          <w:rFonts w:ascii="Times New Roman" w:hAnsi="Times New Roman" w:cs="Times New Roman"/>
          <w:sz w:val="24"/>
          <w:szCs w:val="24"/>
        </w:rPr>
        <w:t xml:space="preserve">trane; Poskytovateľ odovzdá Objednávateľovi splnenú časť predmetu </w:t>
      </w:r>
      <w:r>
        <w:rPr>
          <w:rFonts w:ascii="Times New Roman" w:hAnsi="Times New Roman" w:cs="Times New Roman"/>
          <w:sz w:val="24"/>
          <w:szCs w:val="24"/>
        </w:rPr>
        <w:t>Zmluvy</w:t>
      </w:r>
      <w:r w:rsidRPr="007D38A9">
        <w:rPr>
          <w:rFonts w:ascii="Times New Roman" w:hAnsi="Times New Roman" w:cs="Times New Roman"/>
          <w:sz w:val="24"/>
          <w:szCs w:val="24"/>
        </w:rPr>
        <w:t>, ktorá bola vykonaná v súlade s</w:t>
      </w:r>
      <w:r>
        <w:rPr>
          <w:rFonts w:ascii="Times New Roman" w:hAnsi="Times New Roman" w:cs="Times New Roman"/>
          <w:sz w:val="24"/>
          <w:szCs w:val="24"/>
        </w:rPr>
        <w:t>o Zmluvou</w:t>
      </w:r>
      <w:r w:rsidRPr="007D38A9">
        <w:rPr>
          <w:rFonts w:ascii="Times New Roman" w:hAnsi="Times New Roman" w:cs="Times New Roman"/>
          <w:sz w:val="24"/>
          <w:szCs w:val="24"/>
        </w:rPr>
        <w:t xml:space="preserve">. Poskytovateľ má voči Objednávateľovi nárok na zaplatenie tej časti predmetu </w:t>
      </w:r>
      <w:r>
        <w:rPr>
          <w:rFonts w:ascii="Times New Roman" w:hAnsi="Times New Roman" w:cs="Times New Roman"/>
          <w:sz w:val="24"/>
          <w:szCs w:val="24"/>
        </w:rPr>
        <w:t>Zmluvy</w:t>
      </w:r>
      <w:r w:rsidRPr="007D38A9">
        <w:rPr>
          <w:rFonts w:ascii="Times New Roman" w:hAnsi="Times New Roman" w:cs="Times New Roman"/>
          <w:sz w:val="24"/>
          <w:szCs w:val="24"/>
        </w:rPr>
        <w:t xml:space="preserve">, ktorú podľa </w:t>
      </w:r>
      <w:r>
        <w:rPr>
          <w:rFonts w:ascii="Times New Roman" w:hAnsi="Times New Roman" w:cs="Times New Roman"/>
          <w:sz w:val="24"/>
          <w:szCs w:val="24"/>
        </w:rPr>
        <w:t>Zmluvy</w:t>
      </w:r>
      <w:r w:rsidRPr="007D38A9">
        <w:rPr>
          <w:rFonts w:ascii="Times New Roman" w:hAnsi="Times New Roman" w:cs="Times New Roman"/>
          <w:sz w:val="24"/>
          <w:szCs w:val="24"/>
        </w:rPr>
        <w:t xml:space="preserve"> odovzdal Objednávateľovi ku dňu odstúpenia od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C538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luvy</w:t>
      </w:r>
      <w:r w:rsidRPr="007D38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E0ABCE" w14:textId="77777777" w:rsidR="00757BCF" w:rsidRPr="0058751C" w:rsidRDefault="00757BCF" w:rsidP="001E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BE72F" w14:textId="77777777" w:rsidR="003D348F" w:rsidRPr="0058751C" w:rsidRDefault="003D348F" w:rsidP="001E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Článok VII</w:t>
      </w:r>
    </w:p>
    <w:p w14:paraId="6B50DEBF" w14:textId="77777777" w:rsidR="00755B7D" w:rsidRPr="0058751C" w:rsidRDefault="003D348F" w:rsidP="001E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51C">
        <w:rPr>
          <w:rFonts w:ascii="Times New Roman" w:hAnsi="Times New Roman" w:cs="Times New Roman"/>
          <w:b/>
          <w:sz w:val="24"/>
          <w:szCs w:val="24"/>
        </w:rPr>
        <w:t>Spoločné a záverečné ustanovenia</w:t>
      </w:r>
    </w:p>
    <w:p w14:paraId="187E3C27" w14:textId="77777777" w:rsidR="00F8456F" w:rsidRPr="0058751C" w:rsidRDefault="00F8456F" w:rsidP="001E35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653E6" w14:textId="46AFE145" w:rsidR="00755B7D" w:rsidRPr="007B32C1" w:rsidRDefault="003D348F" w:rsidP="001E350D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Táto </w:t>
      </w:r>
      <w:r w:rsidR="0096159B" w:rsidRPr="007B32C1">
        <w:rPr>
          <w:rFonts w:ascii="Times New Roman" w:hAnsi="Times New Roman" w:cs="Times New Roman"/>
          <w:sz w:val="24"/>
          <w:szCs w:val="24"/>
        </w:rPr>
        <w:t>Z</w:t>
      </w:r>
      <w:r w:rsidRPr="007B32C1">
        <w:rPr>
          <w:rFonts w:ascii="Times New Roman" w:hAnsi="Times New Roman" w:cs="Times New Roman"/>
          <w:sz w:val="24"/>
          <w:szCs w:val="24"/>
        </w:rPr>
        <w:t xml:space="preserve">mluva </w:t>
      </w:r>
      <w:r w:rsidR="00E416F7" w:rsidRPr="007B32C1">
        <w:rPr>
          <w:rFonts w:ascii="Times New Roman" w:hAnsi="Times New Roman" w:cs="Times New Roman"/>
          <w:sz w:val="24"/>
          <w:szCs w:val="24"/>
        </w:rPr>
        <w:t>je</w:t>
      </w:r>
      <w:r w:rsidRPr="007B32C1">
        <w:rPr>
          <w:rFonts w:ascii="Times New Roman" w:hAnsi="Times New Roman" w:cs="Times New Roman"/>
          <w:sz w:val="24"/>
          <w:szCs w:val="24"/>
        </w:rPr>
        <w:t xml:space="preserve"> vyhotov</w:t>
      </w:r>
      <w:r w:rsidR="00E416F7" w:rsidRPr="007B32C1">
        <w:rPr>
          <w:rFonts w:ascii="Times New Roman" w:hAnsi="Times New Roman" w:cs="Times New Roman"/>
          <w:sz w:val="24"/>
          <w:szCs w:val="24"/>
        </w:rPr>
        <w:t>ená</w:t>
      </w:r>
      <w:r w:rsidRPr="007B32C1">
        <w:rPr>
          <w:rFonts w:ascii="Times New Roman" w:hAnsi="Times New Roman" w:cs="Times New Roman"/>
          <w:sz w:val="24"/>
          <w:szCs w:val="24"/>
        </w:rPr>
        <w:t xml:space="preserve"> v </w:t>
      </w:r>
      <w:r w:rsidR="007B32C1">
        <w:rPr>
          <w:rFonts w:ascii="Times New Roman" w:hAnsi="Times New Roman" w:cs="Times New Roman"/>
          <w:sz w:val="24"/>
          <w:szCs w:val="24"/>
        </w:rPr>
        <w:t>dvoch</w:t>
      </w:r>
      <w:r w:rsidR="00CD49C1" w:rsidRPr="007B32C1">
        <w:rPr>
          <w:rFonts w:ascii="Times New Roman" w:hAnsi="Times New Roman" w:cs="Times New Roman"/>
          <w:sz w:val="24"/>
          <w:szCs w:val="24"/>
        </w:rPr>
        <w:t xml:space="preserve"> rovnopisoch, </w:t>
      </w:r>
      <w:r w:rsidR="007B32C1">
        <w:rPr>
          <w:rFonts w:ascii="Times New Roman" w:hAnsi="Times New Roman" w:cs="Times New Roman"/>
          <w:sz w:val="24"/>
          <w:szCs w:val="24"/>
        </w:rPr>
        <w:t>jeden</w:t>
      </w:r>
      <w:r w:rsidRPr="007B32C1">
        <w:rPr>
          <w:rFonts w:ascii="Times New Roman" w:hAnsi="Times New Roman" w:cs="Times New Roman"/>
          <w:sz w:val="24"/>
          <w:szCs w:val="24"/>
        </w:rPr>
        <w:t xml:space="preserve"> pre Objednávateľa a </w:t>
      </w:r>
      <w:r w:rsidR="007B32C1">
        <w:rPr>
          <w:rFonts w:ascii="Times New Roman" w:hAnsi="Times New Roman" w:cs="Times New Roman"/>
          <w:sz w:val="24"/>
          <w:szCs w:val="24"/>
        </w:rPr>
        <w:t>jeden</w:t>
      </w:r>
      <w:r w:rsidRPr="007B32C1">
        <w:rPr>
          <w:rFonts w:ascii="Times New Roman" w:hAnsi="Times New Roman" w:cs="Times New Roman"/>
          <w:sz w:val="24"/>
          <w:szCs w:val="24"/>
        </w:rPr>
        <w:t xml:space="preserve"> pre Poskytovateľa.</w:t>
      </w:r>
    </w:p>
    <w:p w14:paraId="52B01F4C" w14:textId="349F7503" w:rsidR="00DC0591" w:rsidRPr="007B32C1" w:rsidRDefault="00DC0591" w:rsidP="00DC0591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 xml:space="preserve">Táto Zmluva nadobúda platnosť dňom jej podpísania oprávnenými zástupcami oboch Zmluvných strán a účinnosť </w:t>
      </w:r>
      <w:r w:rsidR="00955954" w:rsidRPr="007B32C1">
        <w:rPr>
          <w:rFonts w:ascii="Times New Roman" w:hAnsi="Times New Roman" w:cs="Times New Roman"/>
          <w:sz w:val="24"/>
          <w:szCs w:val="24"/>
        </w:rPr>
        <w:t>nadobúda dňom nasledujúcim po dni jej zverejnenia v</w:t>
      </w:r>
      <w:r w:rsidR="007B32C1" w:rsidRPr="007B32C1">
        <w:rPr>
          <w:rFonts w:ascii="Times New Roman" w:hAnsi="Times New Roman" w:cs="Times New Roman"/>
          <w:sz w:val="24"/>
          <w:szCs w:val="24"/>
        </w:rPr>
        <w:t> </w:t>
      </w:r>
      <w:r w:rsidR="00955954" w:rsidRPr="007B32C1">
        <w:rPr>
          <w:rFonts w:ascii="Times New Roman" w:hAnsi="Times New Roman" w:cs="Times New Roman"/>
          <w:sz w:val="24"/>
          <w:szCs w:val="24"/>
        </w:rPr>
        <w:t xml:space="preserve">Centrálnom registri zmlúv vedenom Úradom vlády Slovenskej republiky v zmysle zákona č. 211/2000 </w:t>
      </w:r>
      <w:proofErr w:type="spellStart"/>
      <w:r w:rsidR="00955954" w:rsidRPr="007B32C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55954" w:rsidRPr="007B32C1">
        <w:rPr>
          <w:rFonts w:ascii="Times New Roman" w:hAnsi="Times New Roman" w:cs="Times New Roman"/>
          <w:sz w:val="24"/>
          <w:szCs w:val="24"/>
        </w:rPr>
        <w:t xml:space="preserve">. o slobodnom prístupe k informáciám a o zmene a doplnení niektorých zákonov (zákon o slobode informácií) v znení neskorších predpisov. Ak vyplýva povinnosť zverejniť Zmluvu obom </w:t>
      </w:r>
      <w:r w:rsidR="00B743DE" w:rsidRPr="007B32C1">
        <w:rPr>
          <w:rFonts w:ascii="Times New Roman" w:hAnsi="Times New Roman" w:cs="Times New Roman"/>
          <w:sz w:val="24"/>
          <w:szCs w:val="24"/>
        </w:rPr>
        <w:t>Z</w:t>
      </w:r>
      <w:r w:rsidR="00955954" w:rsidRPr="007B32C1">
        <w:rPr>
          <w:rFonts w:ascii="Times New Roman" w:hAnsi="Times New Roman" w:cs="Times New Roman"/>
          <w:sz w:val="24"/>
          <w:szCs w:val="24"/>
        </w:rPr>
        <w:t xml:space="preserve">mluvným stranám v Centrálnom registri zmlúv, tak podľa </w:t>
      </w:r>
      <w:proofErr w:type="spellStart"/>
      <w:r w:rsidR="00955954" w:rsidRPr="007B32C1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955954" w:rsidRPr="007B32C1">
        <w:rPr>
          <w:rFonts w:ascii="Times New Roman" w:hAnsi="Times New Roman" w:cs="Times New Roman"/>
          <w:sz w:val="24"/>
          <w:szCs w:val="24"/>
        </w:rPr>
        <w:t>. §</w:t>
      </w:r>
      <w:r w:rsidR="007B32C1" w:rsidRPr="007B32C1">
        <w:rPr>
          <w:rFonts w:ascii="Times New Roman" w:hAnsi="Times New Roman" w:cs="Times New Roman"/>
          <w:sz w:val="24"/>
          <w:szCs w:val="24"/>
        </w:rPr>
        <w:t> </w:t>
      </w:r>
      <w:r w:rsidR="00955954" w:rsidRPr="007B32C1">
        <w:rPr>
          <w:rFonts w:ascii="Times New Roman" w:hAnsi="Times New Roman" w:cs="Times New Roman"/>
          <w:sz w:val="24"/>
          <w:szCs w:val="24"/>
        </w:rPr>
        <w:t xml:space="preserve">5a ods. 13 zákona č. 211/2000 </w:t>
      </w:r>
      <w:proofErr w:type="spellStart"/>
      <w:r w:rsidR="00955954" w:rsidRPr="007B32C1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955954" w:rsidRPr="007B32C1">
        <w:rPr>
          <w:rFonts w:ascii="Times New Roman" w:hAnsi="Times New Roman" w:cs="Times New Roman"/>
          <w:sz w:val="24"/>
          <w:szCs w:val="24"/>
        </w:rPr>
        <w:t>. rozhodujúce pre nadobudnutie jej účinnosti je prvé zverejnenie Zmluvy, tzn. zverejnenie, ktoré nastane skôr.</w:t>
      </w:r>
    </w:p>
    <w:p w14:paraId="7DA68C2E" w14:textId="0569C358" w:rsidR="006F4024" w:rsidRDefault="00E07666" w:rsidP="00E07666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32C1">
        <w:rPr>
          <w:rFonts w:ascii="Times New Roman" w:hAnsi="Times New Roman" w:cs="Times New Roman"/>
          <w:sz w:val="24"/>
          <w:szCs w:val="24"/>
        </w:rPr>
        <w:t xml:space="preserve">Pre vylúčenie akýchkoľvek pochybností platí, že na zmenu osoby poverenej konať za Zmluvnú stranu podľa článku III bod </w:t>
      </w:r>
      <w:r w:rsidR="00C40358">
        <w:rPr>
          <w:rFonts w:ascii="Times New Roman" w:hAnsi="Times New Roman" w:cs="Times New Roman"/>
          <w:sz w:val="24"/>
          <w:szCs w:val="24"/>
        </w:rPr>
        <w:t>5</w:t>
      </w:r>
      <w:r w:rsidRPr="007B32C1">
        <w:rPr>
          <w:rFonts w:ascii="Times New Roman" w:hAnsi="Times New Roman" w:cs="Times New Roman"/>
          <w:sz w:val="24"/>
          <w:szCs w:val="24"/>
        </w:rPr>
        <w:t>. tejto Zmluvy nie</w:t>
      </w:r>
      <w:r w:rsidRPr="003D0BBB">
        <w:rPr>
          <w:rFonts w:ascii="Times New Roman" w:hAnsi="Times New Roman" w:cs="Times New Roman"/>
          <w:sz w:val="24"/>
          <w:szCs w:val="24"/>
        </w:rPr>
        <w:t xml:space="preserve"> je potrebné uzatvárať písomný </w:t>
      </w:r>
      <w:r w:rsidRPr="003D0BBB">
        <w:rPr>
          <w:rFonts w:ascii="Times New Roman" w:hAnsi="Times New Roman" w:cs="Times New Roman"/>
          <w:sz w:val="24"/>
          <w:szCs w:val="24"/>
        </w:rPr>
        <w:lastRenderedPageBreak/>
        <w:t xml:space="preserve">dodatok k tejto Zmluve podľa bodu </w:t>
      </w:r>
      <w:r w:rsidR="00F73AB1">
        <w:rPr>
          <w:rFonts w:ascii="Times New Roman" w:hAnsi="Times New Roman" w:cs="Times New Roman"/>
          <w:sz w:val="24"/>
          <w:szCs w:val="24"/>
        </w:rPr>
        <w:t>5</w:t>
      </w:r>
      <w:r w:rsidRPr="003D0BBB">
        <w:rPr>
          <w:rFonts w:ascii="Times New Roman" w:hAnsi="Times New Roman" w:cs="Times New Roman"/>
          <w:sz w:val="24"/>
          <w:szCs w:val="24"/>
        </w:rPr>
        <w:t>. tohto článku tejto Zmluvy. Zmluvné strany sú povinné bezodkladne písomne oznámiť druhej Zmluvnej strane zmenu osoby poverenej konať za Zmluvnú stranu.</w:t>
      </w:r>
      <w:r w:rsidR="003D0B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240EB" w14:textId="5A8A1077" w:rsidR="00190548" w:rsidRPr="003D0BBB" w:rsidRDefault="00E07666" w:rsidP="00E07666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BBB">
        <w:rPr>
          <w:rFonts w:ascii="Times New Roman" w:hAnsi="Times New Roman" w:cs="Times New Roman"/>
          <w:sz w:val="24"/>
          <w:szCs w:val="24"/>
        </w:rPr>
        <w:t xml:space="preserve">Akékoľvek záväzky z tejto </w:t>
      </w:r>
      <w:r w:rsidR="00190548" w:rsidRPr="003D0BBB">
        <w:rPr>
          <w:rFonts w:ascii="Times New Roman" w:hAnsi="Times New Roman" w:cs="Times New Roman"/>
          <w:sz w:val="24"/>
          <w:szCs w:val="24"/>
        </w:rPr>
        <w:t>Z</w:t>
      </w:r>
      <w:r w:rsidRPr="003D0BBB">
        <w:rPr>
          <w:rFonts w:ascii="Times New Roman" w:hAnsi="Times New Roman" w:cs="Times New Roman"/>
          <w:sz w:val="24"/>
          <w:szCs w:val="24"/>
        </w:rPr>
        <w:t xml:space="preserve">mluvy sú záväzné i pre právnych nástupcov </w:t>
      </w:r>
      <w:r w:rsidR="00190548" w:rsidRPr="003D0BBB">
        <w:rPr>
          <w:rFonts w:ascii="Times New Roman" w:hAnsi="Times New Roman" w:cs="Times New Roman"/>
          <w:sz w:val="24"/>
          <w:szCs w:val="24"/>
        </w:rPr>
        <w:t>Z</w:t>
      </w:r>
      <w:r w:rsidRPr="003D0BBB">
        <w:rPr>
          <w:rFonts w:ascii="Times New Roman" w:hAnsi="Times New Roman" w:cs="Times New Roman"/>
          <w:sz w:val="24"/>
          <w:szCs w:val="24"/>
        </w:rPr>
        <w:t>mluvných strán.</w:t>
      </w:r>
    </w:p>
    <w:p w14:paraId="652C2F93" w14:textId="1ED92D76" w:rsidR="003D0BBB" w:rsidRDefault="00E07666" w:rsidP="00E07666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BBB">
        <w:rPr>
          <w:rFonts w:ascii="Times New Roman" w:hAnsi="Times New Roman" w:cs="Times New Roman"/>
          <w:sz w:val="24"/>
          <w:szCs w:val="24"/>
        </w:rPr>
        <w:t xml:space="preserve">Zmeny a doplnenia tejto </w:t>
      </w:r>
      <w:r w:rsidR="00190548" w:rsidRPr="003D0BBB">
        <w:rPr>
          <w:rFonts w:ascii="Times New Roman" w:hAnsi="Times New Roman" w:cs="Times New Roman"/>
          <w:sz w:val="24"/>
          <w:szCs w:val="24"/>
        </w:rPr>
        <w:t>Z</w:t>
      </w:r>
      <w:r w:rsidRPr="003D0BBB">
        <w:rPr>
          <w:rFonts w:ascii="Times New Roman" w:hAnsi="Times New Roman" w:cs="Times New Roman"/>
          <w:sz w:val="24"/>
          <w:szCs w:val="24"/>
        </w:rPr>
        <w:t xml:space="preserve">mluvy môžu </w:t>
      </w:r>
      <w:r w:rsidR="00190548" w:rsidRPr="003D0BBB">
        <w:rPr>
          <w:rFonts w:ascii="Times New Roman" w:hAnsi="Times New Roman" w:cs="Times New Roman"/>
          <w:sz w:val="24"/>
          <w:szCs w:val="24"/>
        </w:rPr>
        <w:t>Z</w:t>
      </w:r>
      <w:r w:rsidRPr="003D0BBB">
        <w:rPr>
          <w:rFonts w:ascii="Times New Roman" w:hAnsi="Times New Roman" w:cs="Times New Roman"/>
          <w:sz w:val="24"/>
          <w:szCs w:val="24"/>
        </w:rPr>
        <w:t>mluvné strany vykonať iba formou písomných a</w:t>
      </w:r>
      <w:r w:rsidR="007B32C1">
        <w:rPr>
          <w:rFonts w:ascii="Times New Roman" w:hAnsi="Times New Roman" w:cs="Times New Roman"/>
          <w:sz w:val="24"/>
          <w:szCs w:val="24"/>
        </w:rPr>
        <w:t> </w:t>
      </w:r>
      <w:r w:rsidRPr="003D0BBB">
        <w:rPr>
          <w:rFonts w:ascii="Times New Roman" w:hAnsi="Times New Roman" w:cs="Times New Roman"/>
          <w:sz w:val="24"/>
          <w:szCs w:val="24"/>
        </w:rPr>
        <w:t xml:space="preserve">očíslovaných dodatkov k tejto </w:t>
      </w:r>
      <w:r w:rsidR="00190548" w:rsidRPr="003D0BBB">
        <w:rPr>
          <w:rFonts w:ascii="Times New Roman" w:hAnsi="Times New Roman" w:cs="Times New Roman"/>
          <w:sz w:val="24"/>
          <w:szCs w:val="24"/>
        </w:rPr>
        <w:t>Z</w:t>
      </w:r>
      <w:r w:rsidRPr="003D0BBB">
        <w:rPr>
          <w:rFonts w:ascii="Times New Roman" w:hAnsi="Times New Roman" w:cs="Times New Roman"/>
          <w:sz w:val="24"/>
          <w:szCs w:val="24"/>
        </w:rPr>
        <w:t xml:space="preserve">mluve, ktoré tvoria jej neoddeliteľnú súčasť. Dodatky musia byť podpísané oboma </w:t>
      </w:r>
      <w:r w:rsidR="00190548" w:rsidRPr="003D0BBB">
        <w:rPr>
          <w:rFonts w:ascii="Times New Roman" w:hAnsi="Times New Roman" w:cs="Times New Roman"/>
          <w:sz w:val="24"/>
          <w:szCs w:val="24"/>
        </w:rPr>
        <w:t>Z</w:t>
      </w:r>
      <w:r w:rsidRPr="003D0BBB">
        <w:rPr>
          <w:rFonts w:ascii="Times New Roman" w:hAnsi="Times New Roman" w:cs="Times New Roman"/>
          <w:sz w:val="24"/>
          <w:szCs w:val="24"/>
        </w:rPr>
        <w:t>mluvnými stranami.</w:t>
      </w:r>
    </w:p>
    <w:p w14:paraId="0689C9EA" w14:textId="4230CCC3" w:rsidR="00E07666" w:rsidRPr="003D0BBB" w:rsidRDefault="00E07666" w:rsidP="00E07666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0BBB">
        <w:rPr>
          <w:rFonts w:ascii="Times New Roman" w:hAnsi="Times New Roman" w:cs="Times New Roman"/>
          <w:sz w:val="24"/>
          <w:szCs w:val="24"/>
        </w:rPr>
        <w:t xml:space="preserve">Zmluvné strany sa dohodli, že tento záväzkový vzťah sa spravuje ustanoveniami Obchodného zákonníka; túto </w:t>
      </w:r>
      <w:r w:rsidR="00190548" w:rsidRPr="003D0BBB">
        <w:rPr>
          <w:rFonts w:ascii="Times New Roman" w:hAnsi="Times New Roman" w:cs="Times New Roman"/>
          <w:sz w:val="24"/>
          <w:szCs w:val="24"/>
        </w:rPr>
        <w:t>Z</w:t>
      </w:r>
      <w:r w:rsidRPr="003D0BBB">
        <w:rPr>
          <w:rFonts w:ascii="Times New Roman" w:hAnsi="Times New Roman" w:cs="Times New Roman"/>
          <w:sz w:val="24"/>
          <w:szCs w:val="24"/>
        </w:rPr>
        <w:t xml:space="preserve">mluvu uzatvárajú podľa </w:t>
      </w:r>
      <w:proofErr w:type="spellStart"/>
      <w:r w:rsidRPr="003D0BB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3D0BBB">
        <w:rPr>
          <w:rFonts w:ascii="Times New Roman" w:hAnsi="Times New Roman" w:cs="Times New Roman"/>
          <w:sz w:val="24"/>
          <w:szCs w:val="24"/>
        </w:rPr>
        <w:t>. § 269 ods. 2 zákona č. 513/1991 Zb. Obchodný zákonník v znení neskorších predpisov a doplnení a zároveň týmto vyhlasujú, že sú osobami oprávnenými za</w:t>
      </w:r>
      <w:r w:rsidR="00190548" w:rsidRPr="003D0BBB">
        <w:rPr>
          <w:rFonts w:ascii="Times New Roman" w:hAnsi="Times New Roman" w:cs="Times New Roman"/>
          <w:sz w:val="24"/>
          <w:szCs w:val="24"/>
        </w:rPr>
        <w:t xml:space="preserve"> Z</w:t>
      </w:r>
      <w:r w:rsidRPr="003D0BBB">
        <w:rPr>
          <w:rFonts w:ascii="Times New Roman" w:hAnsi="Times New Roman" w:cs="Times New Roman"/>
          <w:sz w:val="24"/>
          <w:szCs w:val="24"/>
        </w:rPr>
        <w:t xml:space="preserve">mluvnú stranu </w:t>
      </w:r>
      <w:r w:rsidR="003D678E" w:rsidRPr="003D0BBB">
        <w:rPr>
          <w:rFonts w:ascii="Times New Roman" w:hAnsi="Times New Roman" w:cs="Times New Roman"/>
          <w:sz w:val="24"/>
          <w:szCs w:val="24"/>
        </w:rPr>
        <w:t xml:space="preserve">konať </w:t>
      </w:r>
      <w:r w:rsidRPr="003D0BBB">
        <w:rPr>
          <w:rFonts w:ascii="Times New Roman" w:hAnsi="Times New Roman" w:cs="Times New Roman"/>
          <w:sz w:val="24"/>
          <w:szCs w:val="24"/>
        </w:rPr>
        <w:t xml:space="preserve">a zaväzovať ju. </w:t>
      </w:r>
    </w:p>
    <w:p w14:paraId="65A3E607" w14:textId="2B44E597" w:rsidR="00E07666" w:rsidRPr="00E07666" w:rsidRDefault="00876537" w:rsidP="00DC0591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6537">
        <w:rPr>
          <w:rFonts w:ascii="Times New Roman" w:hAnsi="Times New Roman" w:cs="Times New Roman"/>
          <w:sz w:val="24"/>
          <w:szCs w:val="24"/>
        </w:rPr>
        <w:t>Ak niektoré ustanovenia tejto</w:t>
      </w:r>
      <w:r>
        <w:rPr>
          <w:rFonts w:ascii="Times New Roman" w:hAnsi="Times New Roman" w:cs="Times New Roman"/>
          <w:sz w:val="24"/>
          <w:szCs w:val="24"/>
        </w:rPr>
        <w:t xml:space="preserve"> Zmluvy</w:t>
      </w:r>
      <w:r w:rsidRPr="00876537">
        <w:rPr>
          <w:rFonts w:ascii="Times New Roman" w:hAnsi="Times New Roman" w:cs="Times New Roman"/>
          <w:sz w:val="24"/>
          <w:szCs w:val="24"/>
        </w:rPr>
        <w:t xml:space="preserve"> nie sú celkom alebo sčasti účinné alebo neskôr stratia účinnosť, nie je tým dotknutá platnosť ostatných ustanovení. Namiesto neúčinných ustanovení a na vyplnenie medzier sa použije úprava, ktorá, pokiaľ je to právne možné, sa čo najviac približuje zmyslu a účelu tejto </w:t>
      </w:r>
      <w:r>
        <w:rPr>
          <w:rFonts w:ascii="Times New Roman" w:hAnsi="Times New Roman" w:cs="Times New Roman"/>
          <w:sz w:val="24"/>
          <w:szCs w:val="24"/>
        </w:rPr>
        <w:t>Zmluvy</w:t>
      </w:r>
      <w:r w:rsidRPr="00876537">
        <w:rPr>
          <w:rFonts w:ascii="Times New Roman" w:hAnsi="Times New Roman" w:cs="Times New Roman"/>
          <w:sz w:val="24"/>
          <w:szCs w:val="24"/>
        </w:rPr>
        <w:t xml:space="preserve">, pokiaľ pri uzatváraní tejto </w:t>
      </w:r>
      <w:r>
        <w:rPr>
          <w:rFonts w:ascii="Times New Roman" w:hAnsi="Times New Roman" w:cs="Times New Roman"/>
          <w:sz w:val="24"/>
          <w:szCs w:val="24"/>
        </w:rPr>
        <w:t>Zmluvy Zmluvné s</w:t>
      </w:r>
      <w:r w:rsidRPr="00876537">
        <w:rPr>
          <w:rFonts w:ascii="Times New Roman" w:hAnsi="Times New Roman" w:cs="Times New Roman"/>
          <w:sz w:val="24"/>
          <w:szCs w:val="24"/>
        </w:rPr>
        <w:t>trany túto otázku brali do úvahy.</w:t>
      </w:r>
      <w:r w:rsidR="00E07666" w:rsidRPr="00E0766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2338AC" w14:textId="77777777" w:rsidR="00DC0591" w:rsidRDefault="00E07666" w:rsidP="00E07666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7666">
        <w:rPr>
          <w:rFonts w:ascii="Times New Roman" w:hAnsi="Times New Roman" w:cs="Times New Roman"/>
          <w:sz w:val="24"/>
          <w:szCs w:val="24"/>
        </w:rPr>
        <w:t xml:space="preserve">Všetky spory, ktoré vzniknú z plnenia tejto </w:t>
      </w:r>
      <w:r w:rsidR="00DC0591">
        <w:rPr>
          <w:rFonts w:ascii="Times New Roman" w:hAnsi="Times New Roman" w:cs="Times New Roman"/>
          <w:sz w:val="24"/>
          <w:szCs w:val="24"/>
        </w:rPr>
        <w:t>Z</w:t>
      </w:r>
      <w:r w:rsidRPr="00E07666">
        <w:rPr>
          <w:rFonts w:ascii="Times New Roman" w:hAnsi="Times New Roman" w:cs="Times New Roman"/>
          <w:sz w:val="24"/>
          <w:szCs w:val="24"/>
        </w:rPr>
        <w:t xml:space="preserve">mluvy, budú </w:t>
      </w:r>
      <w:r w:rsidR="00DC0591">
        <w:rPr>
          <w:rFonts w:ascii="Times New Roman" w:hAnsi="Times New Roman" w:cs="Times New Roman"/>
          <w:sz w:val="24"/>
          <w:szCs w:val="24"/>
        </w:rPr>
        <w:t>Z</w:t>
      </w:r>
      <w:r w:rsidRPr="00E07666">
        <w:rPr>
          <w:rFonts w:ascii="Times New Roman" w:hAnsi="Times New Roman" w:cs="Times New Roman"/>
          <w:sz w:val="24"/>
          <w:szCs w:val="24"/>
        </w:rPr>
        <w:t>mluvné strany riešiť predovšetkým dohodou a vzájomným rokovaním. Ak nedôjde k takejto dohode, bude spor predložený na rozhodnutie príslušnému súdu Slovenskej republiky.</w:t>
      </w:r>
    </w:p>
    <w:p w14:paraId="3A5345C4" w14:textId="39EAB708" w:rsidR="00E07666" w:rsidRPr="0058751C" w:rsidRDefault="00E07666" w:rsidP="00A17564">
      <w:pPr>
        <w:pStyle w:val="Odsekzoznamu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314B">
        <w:rPr>
          <w:rFonts w:ascii="Times New Roman" w:hAnsi="Times New Roman" w:cs="Times New Roman"/>
          <w:sz w:val="24"/>
          <w:szCs w:val="24"/>
        </w:rPr>
        <w:t xml:space="preserve">Zmluvné strany vyhlasujú, že táto </w:t>
      </w:r>
      <w:r w:rsidR="00DC0591" w:rsidRPr="00AC314B">
        <w:rPr>
          <w:rFonts w:ascii="Times New Roman" w:hAnsi="Times New Roman" w:cs="Times New Roman"/>
          <w:sz w:val="24"/>
          <w:szCs w:val="24"/>
        </w:rPr>
        <w:t>Z</w:t>
      </w:r>
      <w:r w:rsidRPr="00AC314B">
        <w:rPr>
          <w:rFonts w:ascii="Times New Roman" w:hAnsi="Times New Roman" w:cs="Times New Roman"/>
          <w:sz w:val="24"/>
          <w:szCs w:val="24"/>
        </w:rPr>
        <w:t>mluva je prejavom ich skutočnej</w:t>
      </w:r>
      <w:r w:rsidR="007D5AAD">
        <w:rPr>
          <w:rFonts w:ascii="Times New Roman" w:hAnsi="Times New Roman" w:cs="Times New Roman"/>
          <w:sz w:val="24"/>
          <w:szCs w:val="24"/>
        </w:rPr>
        <w:t xml:space="preserve">, slobodnej </w:t>
      </w:r>
      <w:r w:rsidRPr="00AC314B">
        <w:rPr>
          <w:rFonts w:ascii="Times New Roman" w:hAnsi="Times New Roman" w:cs="Times New Roman"/>
          <w:sz w:val="24"/>
          <w:szCs w:val="24"/>
        </w:rPr>
        <w:t xml:space="preserve">a vážnej vôle, že túto </w:t>
      </w:r>
      <w:r w:rsidR="00DC0591" w:rsidRPr="00AC314B">
        <w:rPr>
          <w:rFonts w:ascii="Times New Roman" w:hAnsi="Times New Roman" w:cs="Times New Roman"/>
          <w:sz w:val="24"/>
          <w:szCs w:val="24"/>
        </w:rPr>
        <w:t>Z</w:t>
      </w:r>
      <w:r w:rsidRPr="00AC314B">
        <w:rPr>
          <w:rFonts w:ascii="Times New Roman" w:hAnsi="Times New Roman" w:cs="Times New Roman"/>
          <w:sz w:val="24"/>
          <w:szCs w:val="24"/>
        </w:rPr>
        <w:t xml:space="preserve">mluvu neuzatvárajú v tiesni, ani za nápadne nevýhodných podmienok, </w:t>
      </w:r>
      <w:r w:rsidR="00A17564">
        <w:rPr>
          <w:rFonts w:ascii="Times New Roman" w:hAnsi="Times New Roman" w:cs="Times New Roman"/>
          <w:sz w:val="24"/>
          <w:szCs w:val="24"/>
        </w:rPr>
        <w:t xml:space="preserve">že si túto Zmluvu </w:t>
      </w:r>
      <w:r w:rsidR="00A17564" w:rsidRPr="00A17564">
        <w:rPr>
          <w:rFonts w:ascii="Times New Roman" w:hAnsi="Times New Roman" w:cs="Times New Roman"/>
          <w:sz w:val="24"/>
          <w:szCs w:val="24"/>
        </w:rPr>
        <w:t xml:space="preserve">prečítali, jej obsahu porozumeli a na znak toho, že obsah tejto </w:t>
      </w:r>
      <w:r w:rsidR="00A17564">
        <w:rPr>
          <w:rFonts w:ascii="Times New Roman" w:hAnsi="Times New Roman" w:cs="Times New Roman"/>
          <w:sz w:val="24"/>
          <w:szCs w:val="24"/>
        </w:rPr>
        <w:t>Zmluvy</w:t>
      </w:r>
      <w:r w:rsidR="00A17564" w:rsidRPr="00A17564">
        <w:rPr>
          <w:rFonts w:ascii="Times New Roman" w:hAnsi="Times New Roman" w:cs="Times New Roman"/>
          <w:sz w:val="24"/>
          <w:szCs w:val="24"/>
        </w:rPr>
        <w:t xml:space="preserve"> zodpovedá ich skutočnej a slobodnej vôli, ju podpísali. </w:t>
      </w:r>
    </w:p>
    <w:p w14:paraId="57A31FA3" w14:textId="77777777" w:rsidR="00221610" w:rsidRPr="0058751C" w:rsidRDefault="00221610" w:rsidP="001E3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182CA" w14:textId="77777777" w:rsidR="00221610" w:rsidRPr="0058751C" w:rsidRDefault="00221610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Za Objednávateľa:</w:t>
      </w:r>
    </w:p>
    <w:p w14:paraId="5D03394D" w14:textId="77777777" w:rsidR="00221610" w:rsidRPr="0058751C" w:rsidRDefault="00221610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FBA2878" w14:textId="77777777" w:rsidR="00757BCF" w:rsidRPr="0058751C" w:rsidRDefault="00757BCF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V Bratislave, dňa ..............</w:t>
      </w:r>
    </w:p>
    <w:p w14:paraId="03AF7A36" w14:textId="77777777" w:rsidR="00221610" w:rsidRPr="0058751C" w:rsidRDefault="00221610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F00B55" w14:textId="7E02039D" w:rsidR="00221610" w:rsidRDefault="00221610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E51964C" w14:textId="0AFFB742" w:rsidR="00D617FF" w:rsidRDefault="00D617FF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D7F3BDD" w14:textId="1969E737" w:rsidR="00D617FF" w:rsidRPr="00D617FF" w:rsidRDefault="00D617FF" w:rsidP="00D61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7F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D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7FF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5283B97" w14:textId="0A3AE738" w:rsidR="00D617FF" w:rsidRPr="00D617FF" w:rsidRDefault="00D617FF" w:rsidP="00D617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17FF">
        <w:rPr>
          <w:rFonts w:ascii="Times New Roman" w:hAnsi="Times New Roman" w:cs="Times New Roman"/>
          <w:sz w:val="24"/>
          <w:szCs w:val="24"/>
        </w:rPr>
        <w:t>Mgr. Peter Egry</w:t>
      </w:r>
      <w:r w:rsidRPr="00D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F64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7FF">
        <w:rPr>
          <w:rFonts w:ascii="Times New Roman" w:hAnsi="Times New Roman" w:cs="Times New Roman"/>
          <w:sz w:val="24"/>
          <w:szCs w:val="24"/>
        </w:rPr>
        <w:t>JUDr. Denisa Vargová</w:t>
      </w:r>
    </w:p>
    <w:p w14:paraId="5382F36F" w14:textId="5789F2DB" w:rsidR="00D617FF" w:rsidRPr="00D617FF" w:rsidRDefault="00D617FF" w:rsidP="00D617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17FF">
        <w:rPr>
          <w:rFonts w:ascii="Times New Roman" w:hAnsi="Times New Roman" w:cs="Times New Roman"/>
          <w:sz w:val="24"/>
          <w:szCs w:val="24"/>
        </w:rPr>
        <w:t>predseda predstavenstva</w:t>
      </w:r>
      <w:r w:rsidRPr="00D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17FF">
        <w:rPr>
          <w:rFonts w:ascii="Times New Roman" w:hAnsi="Times New Roman" w:cs="Times New Roman"/>
          <w:sz w:val="24"/>
          <w:szCs w:val="24"/>
        </w:rPr>
        <w:t>podpredseda predstavenstva</w:t>
      </w:r>
    </w:p>
    <w:p w14:paraId="61C1D286" w14:textId="58C5AAF0" w:rsidR="00D617FF" w:rsidRPr="00D617FF" w:rsidRDefault="00D617FF" w:rsidP="00D617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7FF">
        <w:rPr>
          <w:rFonts w:ascii="Times New Roman" w:hAnsi="Times New Roman" w:cs="Times New Roman"/>
          <w:sz w:val="24"/>
          <w:szCs w:val="24"/>
        </w:rPr>
        <w:t xml:space="preserve">Slovenská konsolidačná, </w:t>
      </w:r>
      <w:proofErr w:type="spellStart"/>
      <w:r w:rsidRPr="00D617F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D617FF">
        <w:rPr>
          <w:rFonts w:ascii="Times New Roman" w:hAnsi="Times New Roman" w:cs="Times New Roman"/>
          <w:sz w:val="24"/>
          <w:szCs w:val="24"/>
        </w:rPr>
        <w:t>.</w:t>
      </w:r>
      <w:r w:rsidRPr="00D617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617FF">
        <w:rPr>
          <w:rFonts w:ascii="Times New Roman" w:hAnsi="Times New Roman" w:cs="Times New Roman"/>
          <w:sz w:val="24"/>
          <w:szCs w:val="24"/>
        </w:rPr>
        <w:t xml:space="preserve">Slovenská konsolidačná, </w:t>
      </w:r>
      <w:proofErr w:type="spellStart"/>
      <w:r w:rsidRPr="00D617FF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D617FF">
        <w:rPr>
          <w:rFonts w:ascii="Times New Roman" w:hAnsi="Times New Roman" w:cs="Times New Roman"/>
          <w:sz w:val="24"/>
          <w:szCs w:val="24"/>
        </w:rPr>
        <w:t>.</w:t>
      </w:r>
    </w:p>
    <w:p w14:paraId="0F2603B2" w14:textId="77777777" w:rsidR="00D617FF" w:rsidRPr="0058751C" w:rsidRDefault="00D617FF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54D6A2" w14:textId="77777777" w:rsidR="00D617FF" w:rsidRDefault="00D617FF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518A28E" w14:textId="7BED4AA0" w:rsidR="00221610" w:rsidRPr="0058751C" w:rsidRDefault="00221610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Za Poskytovateľa:</w:t>
      </w:r>
    </w:p>
    <w:p w14:paraId="7D20FBDF" w14:textId="77777777" w:rsidR="00221610" w:rsidRPr="0058751C" w:rsidRDefault="00221610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6B957E" w14:textId="77777777" w:rsidR="00221610" w:rsidRPr="0058751C" w:rsidRDefault="00757BCF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V Bratislave, dňa ..............</w:t>
      </w:r>
    </w:p>
    <w:p w14:paraId="3B52E9CD" w14:textId="77777777" w:rsidR="00221610" w:rsidRPr="0058751C" w:rsidRDefault="00221610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6E02E04" w14:textId="77777777" w:rsidR="00672D55" w:rsidRPr="0058751C" w:rsidRDefault="00672D55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15259C6" w14:textId="77777777" w:rsidR="00221610" w:rsidRPr="0058751C" w:rsidRDefault="00672D55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1F4AC065" w14:textId="77777777" w:rsidR="00221610" w:rsidRPr="0058751C" w:rsidRDefault="00672D55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751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1C3B6C4" w14:textId="77777777" w:rsidR="005C50EF" w:rsidRPr="0058751C" w:rsidRDefault="005C50EF" w:rsidP="001E35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5C50EF" w:rsidRPr="0058751C" w:rsidSect="00CA56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1EFC" w14:textId="77777777" w:rsidR="006667F3" w:rsidRDefault="006667F3" w:rsidP="00713F75">
      <w:pPr>
        <w:spacing w:after="0" w:line="240" w:lineRule="auto"/>
      </w:pPr>
      <w:r>
        <w:separator/>
      </w:r>
    </w:p>
  </w:endnote>
  <w:endnote w:type="continuationSeparator" w:id="0">
    <w:p w14:paraId="31C7A981" w14:textId="77777777" w:rsidR="006667F3" w:rsidRDefault="006667F3" w:rsidP="0071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7425022"/>
      <w:docPartObj>
        <w:docPartGallery w:val="Page Numbers (Bottom of Page)"/>
        <w:docPartUnique/>
      </w:docPartObj>
    </w:sdtPr>
    <w:sdtEndPr/>
    <w:sdtContent>
      <w:p w14:paraId="4EA2EFAD" w14:textId="77777777" w:rsidR="00BC5BB6" w:rsidRDefault="00083DE7">
        <w:pPr>
          <w:pStyle w:val="Pta"/>
          <w:jc w:val="right"/>
        </w:pPr>
        <w:r>
          <w:fldChar w:fldCharType="begin"/>
        </w:r>
        <w:r w:rsidR="00BC5BB6">
          <w:instrText>PAGE   \* MERGEFORMAT</w:instrText>
        </w:r>
        <w:r>
          <w:fldChar w:fldCharType="separate"/>
        </w:r>
        <w:r w:rsidR="00E3759F">
          <w:rPr>
            <w:noProof/>
          </w:rPr>
          <w:t>6</w:t>
        </w:r>
        <w:r>
          <w:fldChar w:fldCharType="end"/>
        </w:r>
      </w:p>
    </w:sdtContent>
  </w:sdt>
  <w:p w14:paraId="5BD1B03D" w14:textId="77777777" w:rsidR="00BC5BB6" w:rsidRDefault="00BC5B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290A" w14:textId="77777777" w:rsidR="006667F3" w:rsidRDefault="006667F3" w:rsidP="00713F75">
      <w:pPr>
        <w:spacing w:after="0" w:line="240" w:lineRule="auto"/>
      </w:pPr>
      <w:r>
        <w:separator/>
      </w:r>
    </w:p>
  </w:footnote>
  <w:footnote w:type="continuationSeparator" w:id="0">
    <w:p w14:paraId="606E0AA4" w14:textId="77777777" w:rsidR="006667F3" w:rsidRDefault="006667F3" w:rsidP="00713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B40"/>
    <w:multiLevelType w:val="multilevel"/>
    <w:tmpl w:val="06FE9738"/>
    <w:lvl w:ilvl="0">
      <w:start w:val="1"/>
      <w:numFmt w:val="decimal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E105D"/>
    <w:multiLevelType w:val="hybridMultilevel"/>
    <w:tmpl w:val="C3E6E46C"/>
    <w:lvl w:ilvl="0" w:tplc="041B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 w15:restartNumberingAfterBreak="0">
    <w:nsid w:val="135839D8"/>
    <w:multiLevelType w:val="hybridMultilevel"/>
    <w:tmpl w:val="534CEC74"/>
    <w:lvl w:ilvl="0" w:tplc="510C95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8A6351"/>
    <w:multiLevelType w:val="hybridMultilevel"/>
    <w:tmpl w:val="C6CAE0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2308B"/>
    <w:multiLevelType w:val="hybridMultilevel"/>
    <w:tmpl w:val="711CE08E"/>
    <w:lvl w:ilvl="0" w:tplc="3622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83CF1"/>
    <w:multiLevelType w:val="multilevel"/>
    <w:tmpl w:val="A3E2C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C6911F8"/>
    <w:multiLevelType w:val="multilevel"/>
    <w:tmpl w:val="48C62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FF40BCD"/>
    <w:multiLevelType w:val="hybridMultilevel"/>
    <w:tmpl w:val="72467DEA"/>
    <w:lvl w:ilvl="0" w:tplc="0C2AE22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671936"/>
    <w:multiLevelType w:val="hybridMultilevel"/>
    <w:tmpl w:val="CD6A0DF0"/>
    <w:lvl w:ilvl="0" w:tplc="9402838C">
      <w:start w:val="5"/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229724C0"/>
    <w:multiLevelType w:val="hybridMultilevel"/>
    <w:tmpl w:val="2ECC933C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6E1ECA"/>
    <w:multiLevelType w:val="hybridMultilevel"/>
    <w:tmpl w:val="6FC2BF58"/>
    <w:lvl w:ilvl="0" w:tplc="A760A03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6F0DC8"/>
    <w:multiLevelType w:val="hybridMultilevel"/>
    <w:tmpl w:val="4A5064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C4602"/>
    <w:multiLevelType w:val="hybridMultilevel"/>
    <w:tmpl w:val="674651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731CB"/>
    <w:multiLevelType w:val="hybridMultilevel"/>
    <w:tmpl w:val="DA16009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6A22A85"/>
    <w:multiLevelType w:val="hybridMultilevel"/>
    <w:tmpl w:val="D83289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A071A"/>
    <w:multiLevelType w:val="hybridMultilevel"/>
    <w:tmpl w:val="B0B241C6"/>
    <w:lvl w:ilvl="0" w:tplc="61D4818E">
      <w:start w:val="1"/>
      <w:numFmt w:val="lowerLetter"/>
      <w:lvlText w:val="%1.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5273128"/>
    <w:multiLevelType w:val="hybridMultilevel"/>
    <w:tmpl w:val="1D7E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46F9"/>
    <w:multiLevelType w:val="hybridMultilevel"/>
    <w:tmpl w:val="F7DC50E4"/>
    <w:lvl w:ilvl="0" w:tplc="31448E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030E7"/>
    <w:multiLevelType w:val="hybridMultilevel"/>
    <w:tmpl w:val="EFAA06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DB8E64DE">
      <w:start w:val="1"/>
      <w:numFmt w:val="lowerLetter"/>
      <w:lvlText w:val="%3.)"/>
      <w:lvlJc w:val="left"/>
      <w:pPr>
        <w:ind w:left="2400" w:hanging="4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92319"/>
    <w:multiLevelType w:val="hybridMultilevel"/>
    <w:tmpl w:val="40487C3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A2120"/>
    <w:multiLevelType w:val="hybridMultilevel"/>
    <w:tmpl w:val="A41648D6"/>
    <w:lvl w:ilvl="0" w:tplc="A5B22ED0">
      <w:start w:val="1"/>
      <w:numFmt w:val="lowerRoman"/>
      <w:lvlText w:val="%1."/>
      <w:lvlJc w:val="left"/>
      <w:pPr>
        <w:ind w:left="32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abstractNum w:abstractNumId="21" w15:restartNumberingAfterBreak="0">
    <w:nsid w:val="58D527AD"/>
    <w:multiLevelType w:val="hybridMultilevel"/>
    <w:tmpl w:val="6CE06364"/>
    <w:lvl w:ilvl="0" w:tplc="576C294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7E0729"/>
    <w:multiLevelType w:val="hybridMultilevel"/>
    <w:tmpl w:val="C63ED8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A1F29"/>
    <w:multiLevelType w:val="multilevel"/>
    <w:tmpl w:val="F6C0C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B2310EF"/>
    <w:multiLevelType w:val="hybridMultilevel"/>
    <w:tmpl w:val="A54AA1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52BC8"/>
    <w:multiLevelType w:val="hybridMultilevel"/>
    <w:tmpl w:val="A1746C24"/>
    <w:lvl w:ilvl="0" w:tplc="EAF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D413F"/>
    <w:multiLevelType w:val="hybridMultilevel"/>
    <w:tmpl w:val="102CC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D27D9"/>
    <w:multiLevelType w:val="hybridMultilevel"/>
    <w:tmpl w:val="8A6CEB0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196385"/>
    <w:multiLevelType w:val="hybridMultilevel"/>
    <w:tmpl w:val="CACA5AB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86F26CD0">
      <w:start w:val="1"/>
      <w:numFmt w:val="lowerRoman"/>
      <w:lvlText w:val="%2."/>
      <w:lvlJc w:val="left"/>
      <w:pPr>
        <w:ind w:left="2084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9C17E0"/>
    <w:multiLevelType w:val="hybridMultilevel"/>
    <w:tmpl w:val="C0ECB10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32017"/>
    <w:multiLevelType w:val="hybridMultilevel"/>
    <w:tmpl w:val="0D5CC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AEB14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51E27"/>
    <w:multiLevelType w:val="hybridMultilevel"/>
    <w:tmpl w:val="D690E1E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1DF63FA"/>
    <w:multiLevelType w:val="hybridMultilevel"/>
    <w:tmpl w:val="2416BE52"/>
    <w:lvl w:ilvl="0" w:tplc="D5023E9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22232"/>
    <w:multiLevelType w:val="hybridMultilevel"/>
    <w:tmpl w:val="CB9E0308"/>
    <w:lvl w:ilvl="0" w:tplc="1D02487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525F37"/>
    <w:multiLevelType w:val="hybridMultilevel"/>
    <w:tmpl w:val="BF84CD26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1159FF"/>
    <w:multiLevelType w:val="multilevel"/>
    <w:tmpl w:val="C69E3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E1C0067"/>
    <w:multiLevelType w:val="hybridMultilevel"/>
    <w:tmpl w:val="9C1C8B2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7835C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1045A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12756"/>
    <w:multiLevelType w:val="hybridMultilevel"/>
    <w:tmpl w:val="D14497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43F43E68">
      <w:numFmt w:val="bullet"/>
      <w:lvlText w:val="-"/>
      <w:lvlJc w:val="left"/>
      <w:pPr>
        <w:ind w:left="2340" w:hanging="360"/>
      </w:pPr>
      <w:rPr>
        <w:rFonts w:ascii="Garamond" w:eastAsiaTheme="minorHAnsi" w:hAnsi="Garamond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A22D9"/>
    <w:multiLevelType w:val="hybridMultilevel"/>
    <w:tmpl w:val="508A4B4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273329"/>
    <w:multiLevelType w:val="hybridMultilevel"/>
    <w:tmpl w:val="1FAEDA08"/>
    <w:lvl w:ilvl="0" w:tplc="FA342A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44692"/>
    <w:multiLevelType w:val="hybridMultilevel"/>
    <w:tmpl w:val="DC949D96"/>
    <w:lvl w:ilvl="0" w:tplc="E08AA95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41603C"/>
    <w:multiLevelType w:val="hybridMultilevel"/>
    <w:tmpl w:val="B7361410"/>
    <w:lvl w:ilvl="0" w:tplc="0284D1C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C076AAA"/>
    <w:multiLevelType w:val="hybridMultilevel"/>
    <w:tmpl w:val="7700AB06"/>
    <w:lvl w:ilvl="0" w:tplc="01045A0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59589">
    <w:abstractNumId w:val="36"/>
  </w:num>
  <w:num w:numId="2" w16cid:durableId="1479541611">
    <w:abstractNumId w:val="7"/>
  </w:num>
  <w:num w:numId="3" w16cid:durableId="329454097">
    <w:abstractNumId w:val="38"/>
  </w:num>
  <w:num w:numId="4" w16cid:durableId="2118522116">
    <w:abstractNumId w:val="34"/>
  </w:num>
  <w:num w:numId="5" w16cid:durableId="1626542579">
    <w:abstractNumId w:val="23"/>
  </w:num>
  <w:num w:numId="6" w16cid:durableId="928126015">
    <w:abstractNumId w:val="6"/>
  </w:num>
  <w:num w:numId="7" w16cid:durableId="1529414061">
    <w:abstractNumId w:val="5"/>
  </w:num>
  <w:num w:numId="8" w16cid:durableId="1016031749">
    <w:abstractNumId w:val="11"/>
  </w:num>
  <w:num w:numId="9" w16cid:durableId="1992247349">
    <w:abstractNumId w:val="25"/>
  </w:num>
  <w:num w:numId="10" w16cid:durableId="620576345">
    <w:abstractNumId w:val="18"/>
  </w:num>
  <w:num w:numId="11" w16cid:durableId="27537578">
    <w:abstractNumId w:val="30"/>
  </w:num>
  <w:num w:numId="12" w16cid:durableId="1583489521">
    <w:abstractNumId w:val="32"/>
  </w:num>
  <w:num w:numId="13" w16cid:durableId="347021257">
    <w:abstractNumId w:val="21"/>
  </w:num>
  <w:num w:numId="14" w16cid:durableId="498738606">
    <w:abstractNumId w:val="4"/>
  </w:num>
  <w:num w:numId="15" w16cid:durableId="1638220652">
    <w:abstractNumId w:val="10"/>
  </w:num>
  <w:num w:numId="16" w16cid:durableId="712004043">
    <w:abstractNumId w:val="12"/>
  </w:num>
  <w:num w:numId="17" w16cid:durableId="1387950046">
    <w:abstractNumId w:val="26"/>
  </w:num>
  <w:num w:numId="18" w16cid:durableId="1235974529">
    <w:abstractNumId w:val="33"/>
  </w:num>
  <w:num w:numId="19" w16cid:durableId="1401633243">
    <w:abstractNumId w:val="40"/>
  </w:num>
  <w:num w:numId="20" w16cid:durableId="771900926">
    <w:abstractNumId w:val="16"/>
  </w:num>
  <w:num w:numId="21" w16cid:durableId="1419018019">
    <w:abstractNumId w:val="41"/>
  </w:num>
  <w:num w:numId="22" w16cid:durableId="860902208">
    <w:abstractNumId w:val="0"/>
  </w:num>
  <w:num w:numId="23" w16cid:durableId="840194077">
    <w:abstractNumId w:val="1"/>
  </w:num>
  <w:num w:numId="24" w16cid:durableId="1980649784">
    <w:abstractNumId w:val="39"/>
  </w:num>
  <w:num w:numId="25" w16cid:durableId="893085367">
    <w:abstractNumId w:val="37"/>
  </w:num>
  <w:num w:numId="26" w16cid:durableId="1032457135">
    <w:abstractNumId w:val="14"/>
  </w:num>
  <w:num w:numId="27" w16cid:durableId="986395491">
    <w:abstractNumId w:val="3"/>
  </w:num>
  <w:num w:numId="28" w16cid:durableId="576208427">
    <w:abstractNumId w:val="19"/>
  </w:num>
  <w:num w:numId="29" w16cid:durableId="1561095126">
    <w:abstractNumId w:val="8"/>
  </w:num>
  <w:num w:numId="30" w16cid:durableId="1986466680">
    <w:abstractNumId w:val="17"/>
  </w:num>
  <w:num w:numId="31" w16cid:durableId="260797717">
    <w:abstractNumId w:val="29"/>
  </w:num>
  <w:num w:numId="32" w16cid:durableId="1096705828">
    <w:abstractNumId w:val="20"/>
  </w:num>
  <w:num w:numId="33" w16cid:durableId="213933719">
    <w:abstractNumId w:val="27"/>
  </w:num>
  <w:num w:numId="34" w16cid:durableId="1826971913">
    <w:abstractNumId w:val="15"/>
  </w:num>
  <w:num w:numId="35" w16cid:durableId="2005740897">
    <w:abstractNumId w:val="24"/>
  </w:num>
  <w:num w:numId="36" w16cid:durableId="1803645205">
    <w:abstractNumId w:val="22"/>
  </w:num>
  <w:num w:numId="37" w16cid:durableId="1847360199">
    <w:abstractNumId w:val="13"/>
  </w:num>
  <w:num w:numId="38" w16cid:durableId="1192187172">
    <w:abstractNumId w:val="35"/>
  </w:num>
  <w:num w:numId="39" w16cid:durableId="1373768710">
    <w:abstractNumId w:val="31"/>
  </w:num>
  <w:num w:numId="40" w16cid:durableId="774982910">
    <w:abstractNumId w:val="28"/>
  </w:num>
  <w:num w:numId="41" w16cid:durableId="1241138798">
    <w:abstractNumId w:val="9"/>
  </w:num>
  <w:num w:numId="42" w16cid:durableId="1086800142">
    <w:abstractNumId w:val="42"/>
  </w:num>
  <w:num w:numId="43" w16cid:durableId="1861774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67"/>
    <w:rsid w:val="000059F7"/>
    <w:rsid w:val="000116CE"/>
    <w:rsid w:val="000249FD"/>
    <w:rsid w:val="00032120"/>
    <w:rsid w:val="00032BF8"/>
    <w:rsid w:val="00044EF0"/>
    <w:rsid w:val="00063C14"/>
    <w:rsid w:val="00075F93"/>
    <w:rsid w:val="00083DE7"/>
    <w:rsid w:val="0009071A"/>
    <w:rsid w:val="0009358A"/>
    <w:rsid w:val="000B3410"/>
    <w:rsid w:val="000C18F4"/>
    <w:rsid w:val="000F0731"/>
    <w:rsid w:val="000F5816"/>
    <w:rsid w:val="001134B9"/>
    <w:rsid w:val="00142E62"/>
    <w:rsid w:val="001506E9"/>
    <w:rsid w:val="00153BC4"/>
    <w:rsid w:val="001710CC"/>
    <w:rsid w:val="00190548"/>
    <w:rsid w:val="001961D5"/>
    <w:rsid w:val="001B47C3"/>
    <w:rsid w:val="001D203A"/>
    <w:rsid w:val="001D2A2D"/>
    <w:rsid w:val="001E350D"/>
    <w:rsid w:val="00221610"/>
    <w:rsid w:val="0022451D"/>
    <w:rsid w:val="002300EB"/>
    <w:rsid w:val="00230EFF"/>
    <w:rsid w:val="002625DB"/>
    <w:rsid w:val="00272083"/>
    <w:rsid w:val="002A2D2D"/>
    <w:rsid w:val="002A4D39"/>
    <w:rsid w:val="002C4139"/>
    <w:rsid w:val="002E0EFE"/>
    <w:rsid w:val="00306A73"/>
    <w:rsid w:val="0030793D"/>
    <w:rsid w:val="00324618"/>
    <w:rsid w:val="0033393A"/>
    <w:rsid w:val="0035431D"/>
    <w:rsid w:val="0035720D"/>
    <w:rsid w:val="003675A7"/>
    <w:rsid w:val="0037498D"/>
    <w:rsid w:val="00384E7C"/>
    <w:rsid w:val="0039102A"/>
    <w:rsid w:val="00394AF6"/>
    <w:rsid w:val="00395215"/>
    <w:rsid w:val="003D0BBB"/>
    <w:rsid w:val="003D2420"/>
    <w:rsid w:val="003D348F"/>
    <w:rsid w:val="003D34C0"/>
    <w:rsid w:val="003D5B68"/>
    <w:rsid w:val="003D678E"/>
    <w:rsid w:val="003E7419"/>
    <w:rsid w:val="004161EA"/>
    <w:rsid w:val="00416B94"/>
    <w:rsid w:val="00433377"/>
    <w:rsid w:val="004476DA"/>
    <w:rsid w:val="004506F1"/>
    <w:rsid w:val="00452114"/>
    <w:rsid w:val="00470068"/>
    <w:rsid w:val="004A1366"/>
    <w:rsid w:val="004B73EF"/>
    <w:rsid w:val="004C5F1B"/>
    <w:rsid w:val="004F238F"/>
    <w:rsid w:val="00503184"/>
    <w:rsid w:val="00503C1A"/>
    <w:rsid w:val="005050BA"/>
    <w:rsid w:val="00507525"/>
    <w:rsid w:val="00514ABF"/>
    <w:rsid w:val="00535D05"/>
    <w:rsid w:val="00537D67"/>
    <w:rsid w:val="00546ECB"/>
    <w:rsid w:val="00551FD5"/>
    <w:rsid w:val="0055475F"/>
    <w:rsid w:val="00565FF4"/>
    <w:rsid w:val="00584881"/>
    <w:rsid w:val="0058751C"/>
    <w:rsid w:val="005A3056"/>
    <w:rsid w:val="005B34B4"/>
    <w:rsid w:val="005C0365"/>
    <w:rsid w:val="005C50EF"/>
    <w:rsid w:val="006653F1"/>
    <w:rsid w:val="006667F3"/>
    <w:rsid w:val="00672D55"/>
    <w:rsid w:val="00680602"/>
    <w:rsid w:val="00686F5C"/>
    <w:rsid w:val="006A58F1"/>
    <w:rsid w:val="006A7FF6"/>
    <w:rsid w:val="006B0645"/>
    <w:rsid w:val="006B0BAE"/>
    <w:rsid w:val="006C37F5"/>
    <w:rsid w:val="006D5D89"/>
    <w:rsid w:val="006E0301"/>
    <w:rsid w:val="006E67FB"/>
    <w:rsid w:val="006E6D35"/>
    <w:rsid w:val="006F4024"/>
    <w:rsid w:val="007103F5"/>
    <w:rsid w:val="00713F75"/>
    <w:rsid w:val="00721210"/>
    <w:rsid w:val="0072601F"/>
    <w:rsid w:val="00734B8E"/>
    <w:rsid w:val="007420B5"/>
    <w:rsid w:val="00755B7D"/>
    <w:rsid w:val="00757BCF"/>
    <w:rsid w:val="00764C92"/>
    <w:rsid w:val="007753C8"/>
    <w:rsid w:val="00790D53"/>
    <w:rsid w:val="007928D9"/>
    <w:rsid w:val="007B32C1"/>
    <w:rsid w:val="007B7F42"/>
    <w:rsid w:val="007D36E1"/>
    <w:rsid w:val="007D38A9"/>
    <w:rsid w:val="007D5AAD"/>
    <w:rsid w:val="007E5906"/>
    <w:rsid w:val="007F1A46"/>
    <w:rsid w:val="007F24D8"/>
    <w:rsid w:val="007F3BB5"/>
    <w:rsid w:val="007F4858"/>
    <w:rsid w:val="00804862"/>
    <w:rsid w:val="00810990"/>
    <w:rsid w:val="00825394"/>
    <w:rsid w:val="00844F5C"/>
    <w:rsid w:val="00852AC3"/>
    <w:rsid w:val="00876537"/>
    <w:rsid w:val="00887D9C"/>
    <w:rsid w:val="00893DC5"/>
    <w:rsid w:val="008B213C"/>
    <w:rsid w:val="008C09B9"/>
    <w:rsid w:val="008C2EBF"/>
    <w:rsid w:val="008C37BD"/>
    <w:rsid w:val="008C461B"/>
    <w:rsid w:val="008C679C"/>
    <w:rsid w:val="008D05A0"/>
    <w:rsid w:val="008D0D2C"/>
    <w:rsid w:val="008D7B79"/>
    <w:rsid w:val="008E0A1E"/>
    <w:rsid w:val="008F0FEC"/>
    <w:rsid w:val="008F1CBA"/>
    <w:rsid w:val="00905527"/>
    <w:rsid w:val="00916BBD"/>
    <w:rsid w:val="00916CCC"/>
    <w:rsid w:val="0092413E"/>
    <w:rsid w:val="00937F53"/>
    <w:rsid w:val="00941D65"/>
    <w:rsid w:val="00955954"/>
    <w:rsid w:val="0096159B"/>
    <w:rsid w:val="009773A3"/>
    <w:rsid w:val="009A2CB0"/>
    <w:rsid w:val="009A40AE"/>
    <w:rsid w:val="009B07C2"/>
    <w:rsid w:val="009B3337"/>
    <w:rsid w:val="009B624A"/>
    <w:rsid w:val="009C4B93"/>
    <w:rsid w:val="009E221E"/>
    <w:rsid w:val="009F23B8"/>
    <w:rsid w:val="00A06967"/>
    <w:rsid w:val="00A17564"/>
    <w:rsid w:val="00A2368C"/>
    <w:rsid w:val="00A3248D"/>
    <w:rsid w:val="00A4202E"/>
    <w:rsid w:val="00A455BC"/>
    <w:rsid w:val="00A86F65"/>
    <w:rsid w:val="00A90B67"/>
    <w:rsid w:val="00A9205A"/>
    <w:rsid w:val="00AC1A58"/>
    <w:rsid w:val="00AC314B"/>
    <w:rsid w:val="00AC538E"/>
    <w:rsid w:val="00B2410E"/>
    <w:rsid w:val="00B35E75"/>
    <w:rsid w:val="00B743DE"/>
    <w:rsid w:val="00B84CE7"/>
    <w:rsid w:val="00BB50DC"/>
    <w:rsid w:val="00BC5BB6"/>
    <w:rsid w:val="00BD1C54"/>
    <w:rsid w:val="00BD355A"/>
    <w:rsid w:val="00BF60DF"/>
    <w:rsid w:val="00BF7C8D"/>
    <w:rsid w:val="00C14E45"/>
    <w:rsid w:val="00C275F9"/>
    <w:rsid w:val="00C34F06"/>
    <w:rsid w:val="00C37AB4"/>
    <w:rsid w:val="00C40358"/>
    <w:rsid w:val="00C4595F"/>
    <w:rsid w:val="00C45C95"/>
    <w:rsid w:val="00C46A0A"/>
    <w:rsid w:val="00C46E96"/>
    <w:rsid w:val="00C80202"/>
    <w:rsid w:val="00C904C0"/>
    <w:rsid w:val="00CA5674"/>
    <w:rsid w:val="00CC2CB1"/>
    <w:rsid w:val="00CC5825"/>
    <w:rsid w:val="00CC750A"/>
    <w:rsid w:val="00CD37F4"/>
    <w:rsid w:val="00CD49C1"/>
    <w:rsid w:val="00CF6460"/>
    <w:rsid w:val="00D00461"/>
    <w:rsid w:val="00D23015"/>
    <w:rsid w:val="00D275A3"/>
    <w:rsid w:val="00D33186"/>
    <w:rsid w:val="00D44745"/>
    <w:rsid w:val="00D45894"/>
    <w:rsid w:val="00D617FF"/>
    <w:rsid w:val="00D70790"/>
    <w:rsid w:val="00D75C08"/>
    <w:rsid w:val="00D83E91"/>
    <w:rsid w:val="00D95B33"/>
    <w:rsid w:val="00DA2D89"/>
    <w:rsid w:val="00DB1ABA"/>
    <w:rsid w:val="00DC0591"/>
    <w:rsid w:val="00DD44CE"/>
    <w:rsid w:val="00DE300E"/>
    <w:rsid w:val="00DE64E1"/>
    <w:rsid w:val="00DE7F44"/>
    <w:rsid w:val="00E07666"/>
    <w:rsid w:val="00E1277F"/>
    <w:rsid w:val="00E218B7"/>
    <w:rsid w:val="00E363D0"/>
    <w:rsid w:val="00E3759F"/>
    <w:rsid w:val="00E416F7"/>
    <w:rsid w:val="00E61846"/>
    <w:rsid w:val="00E6536E"/>
    <w:rsid w:val="00E679A4"/>
    <w:rsid w:val="00E726EE"/>
    <w:rsid w:val="00E72B09"/>
    <w:rsid w:val="00E75B03"/>
    <w:rsid w:val="00ED0D17"/>
    <w:rsid w:val="00ED15EB"/>
    <w:rsid w:val="00ED4309"/>
    <w:rsid w:val="00EE111C"/>
    <w:rsid w:val="00EE2EDA"/>
    <w:rsid w:val="00EE6A66"/>
    <w:rsid w:val="00F122AC"/>
    <w:rsid w:val="00F16B78"/>
    <w:rsid w:val="00F36AE1"/>
    <w:rsid w:val="00F603D5"/>
    <w:rsid w:val="00F61617"/>
    <w:rsid w:val="00F63063"/>
    <w:rsid w:val="00F6735F"/>
    <w:rsid w:val="00F73AB1"/>
    <w:rsid w:val="00F7667E"/>
    <w:rsid w:val="00F81E28"/>
    <w:rsid w:val="00F8456F"/>
    <w:rsid w:val="00F862A6"/>
    <w:rsid w:val="00F92975"/>
    <w:rsid w:val="00FB1E7F"/>
    <w:rsid w:val="00FB474A"/>
    <w:rsid w:val="00FB75F1"/>
    <w:rsid w:val="00FC248B"/>
    <w:rsid w:val="00FD5307"/>
    <w:rsid w:val="00FD5B53"/>
    <w:rsid w:val="00FF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65D187"/>
  <w15:docId w15:val="{840CFE62-1A6B-4C7E-9AA6-00542793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56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99"/>
    <w:qFormat/>
    <w:rsid w:val="00916BB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3F75"/>
  </w:style>
  <w:style w:type="paragraph" w:styleId="Pta">
    <w:name w:val="footer"/>
    <w:basedOn w:val="Normlny"/>
    <w:link w:val="PtaChar"/>
    <w:uiPriority w:val="99"/>
    <w:unhideWhenUsed/>
    <w:rsid w:val="0071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3F75"/>
  </w:style>
  <w:style w:type="paragraph" w:styleId="Zkladntext">
    <w:name w:val="Body Text"/>
    <w:basedOn w:val="Normlny"/>
    <w:link w:val="ZkladntextChar"/>
    <w:rsid w:val="00713F75"/>
    <w:pPr>
      <w:spacing w:after="0" w:line="240" w:lineRule="auto"/>
      <w:ind w:right="2551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13F7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713F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416B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6B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6B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6B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6B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B9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672D55"/>
    <w:rPr>
      <w:color w:val="0000FF" w:themeColor="hyperlink"/>
      <w:u w:val="single"/>
    </w:rPr>
  </w:style>
  <w:style w:type="paragraph" w:customStyle="1" w:styleId="Odstavec">
    <w:name w:val="Odstavec"/>
    <w:basedOn w:val="Normlny"/>
    <w:rsid w:val="00672D55"/>
    <w:pPr>
      <w:suppressAutoHyphens/>
      <w:spacing w:before="60" w:after="0" w:line="240" w:lineRule="auto"/>
      <w:jc w:val="both"/>
    </w:pPr>
    <w:rPr>
      <w:rFonts w:ascii="Book Antiqua" w:eastAsia="Times New Roman" w:hAnsi="Book Antiqua" w:cs="Book Antiqua"/>
      <w:szCs w:val="24"/>
      <w:lang w:eastAsia="ar-SA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99"/>
    <w:qFormat/>
    <w:rsid w:val="00E6536E"/>
  </w:style>
  <w:style w:type="paragraph" w:styleId="Revzia">
    <w:name w:val="Revision"/>
    <w:hidden/>
    <w:uiPriority w:val="99"/>
    <w:semiHidden/>
    <w:rsid w:val="00C40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alko@konsolidac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2747</Words>
  <Characters>15659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Slovenska konsolidacna, a.s.</Company>
  <LinksUpToDate>false</LinksUpToDate>
  <CharactersWithSpaces>18370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oskar.kadar@konsolidacna.sk</dc:creator>
  <cp:lastModifiedBy>Sojka Ivan</cp:lastModifiedBy>
  <cp:revision>3</cp:revision>
  <dcterms:created xsi:type="dcterms:W3CDTF">2023-02-13T06:41:00Z</dcterms:created>
  <dcterms:modified xsi:type="dcterms:W3CDTF">2023-02-13T06:44:00Z</dcterms:modified>
</cp:coreProperties>
</file>