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8337F4" w:rsidTr="00763ED5">
        <w:trPr>
          <w:trHeight w:val="103"/>
        </w:trPr>
        <w:tc>
          <w:tcPr>
            <w:tcW w:w="9923" w:type="dxa"/>
            <w:vAlign w:val="center"/>
          </w:tcPr>
          <w:p w:rsidR="003F0F98" w:rsidRPr="008337F4" w:rsidRDefault="00396149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37F4">
              <w:rPr>
                <w:rFonts w:ascii="Times New Roman" w:hAnsi="Times New Roman" w:cs="Times New Roman"/>
                <w:b/>
              </w:rPr>
              <w:t>Výzva na predloženie ponuky – prieskum trhu</w:t>
            </w:r>
          </w:p>
          <w:p w:rsidR="003F0F98" w:rsidRPr="008337F4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v zmysle §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ods.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20AA9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8337F4" w:rsidRDefault="00B637F6" w:rsidP="00A1214F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č. </w:t>
                  </w: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8337F4" w:rsidRDefault="00BD3A6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8337F4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:rsidR="00316B55" w:rsidRPr="008337F4" w:rsidRDefault="0021423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4230" w:rsidRPr="008337F4" w:rsidRDefault="0037205F" w:rsidP="00A1214F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Ing. Martin Balko</w:t>
                  </w:r>
                </w:p>
                <w:p w:rsidR="00316B55" w:rsidRPr="008337F4" w:rsidRDefault="00214230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  <w:r w:rsidRPr="008337F4">
                    <w:rPr>
                      <w:rStyle w:val="Hypertextovprepojenie"/>
                      <w:rFonts w:ascii="Times New Roman" w:hAnsi="Times New Roman" w:cs="Times New Roman"/>
                      <w:color w:val="auto"/>
                      <w:sz w:val="22"/>
                      <w:szCs w:val="22"/>
                      <w:u w:val="none"/>
                    </w:rPr>
                    <w:t>e-mail:</w:t>
                  </w:r>
                  <w:r w:rsidRPr="008337F4">
                    <w:rPr>
                      <w:rStyle w:val="Hypertextovprepojenie"/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37205F" w:rsidRPr="008E564D">
                      <w:rPr>
                        <w:rStyle w:val="Hypertextovprepojenie"/>
                        <w:rFonts w:ascii="Times New Roman" w:hAnsi="Times New Roman" w:cs="Times New Roman"/>
                        <w:sz w:val="22"/>
                        <w:szCs w:val="22"/>
                      </w:rPr>
                      <w:t>mbalko@konsolidacna.sk</w:t>
                    </w:r>
                  </w:hyperlink>
                  <w:r w:rsidR="00FD2985"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8337F4" w:rsidRDefault="002A2CA6" w:rsidP="00A1214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37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Tel: </w:t>
                  </w:r>
                  <w:r w:rsidR="0037205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02/ 57 289 257</w:t>
                  </w:r>
                </w:p>
              </w:tc>
            </w:tr>
          </w:tbl>
          <w:p w:rsidR="00BD3A60" w:rsidRPr="008337F4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8337F4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7F4" w:rsidRPr="00554584" w:rsidRDefault="008337F4" w:rsidP="00854D65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3741" w:rsidRPr="00554584" w:rsidRDefault="00425D94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B637F6" w:rsidRPr="00554584">
        <w:rPr>
          <w:rFonts w:ascii="Times New Roman" w:hAnsi="Times New Roman" w:cs="Times New Roman"/>
          <w:b/>
          <w:sz w:val="22"/>
          <w:szCs w:val="22"/>
          <w:u w:val="single"/>
        </w:rPr>
        <w:t>redmet zákazky</w:t>
      </w:r>
      <w:r w:rsidR="001E50D9" w:rsidRPr="0055458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2A24AA" w:rsidRPr="00554584" w:rsidRDefault="002A24AA" w:rsidP="00854D65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7205F" w:rsidRPr="00554584" w:rsidRDefault="0037205F" w:rsidP="00854D65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4584">
        <w:rPr>
          <w:rFonts w:ascii="Times New Roman" w:hAnsi="Times New Roman" w:cs="Times New Roman"/>
          <w:color w:val="000000" w:themeColor="text1"/>
          <w:sz w:val="22"/>
          <w:szCs w:val="22"/>
        </w:rPr>
        <w:t>Predmetom zákazky je dodanie služby, týkajúcej sa presne definovanej skupiny subjektov/dlžníkov za účelom uplatnenia si oprávnených záujmov obstarávateľa pri vymáhaní vlastných, ako aj konsolidovaných pohľadávok. Službou sa rozumie sprístupnenie, poskytnutie informácií a</w:t>
      </w:r>
      <w:r w:rsidR="00FD1A57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54584">
        <w:rPr>
          <w:rFonts w:ascii="Times New Roman" w:hAnsi="Times New Roman" w:cs="Times New Roman"/>
          <w:color w:val="000000" w:themeColor="text1"/>
          <w:sz w:val="22"/>
          <w:szCs w:val="22"/>
        </w:rPr>
        <w:t>informačných výstupov o aktuálnych a historických identifikačných a majetkových údajoch právnických osôb, informácií v oblasti personálnej prepojenosti a majetkových účastí v právnických osobách, informácií o historických personálnych väzbách, aktuálnych a historických katastrálnych informáciách o právnických osobách a katastrálnych informáciách o fyzických osobách. Historické dáta o majetkových pomeroch získané z katastrálnych informácií a zo zverejnených účtovných závierok môžu byť použité obstarávateľom na odporovanie právnym úkonom dlžníkov či už v rámci prebiehajúceho alebo budúceho konkurzného alebo civilného sporového konania. Služba má byť k dispozícii v jednom informačnom celku s možnosťou užívateľsky komfortného prezerania, triedenia informácií a informačných blokov</w:t>
      </w:r>
      <w:r w:rsidR="00FD1A57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54584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FD1A57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54584">
        <w:rPr>
          <w:rFonts w:ascii="Times New Roman" w:hAnsi="Times New Roman" w:cs="Times New Roman"/>
          <w:color w:val="000000" w:themeColor="text1"/>
          <w:sz w:val="22"/>
          <w:szCs w:val="22"/>
        </w:rPr>
        <w:t>celkov, s možnosťou výstupov informácií pre ďalšie automatizované spracovanie prostredníctvom webových služieb. Skupinou subjektov sa rozumie cca 25 000 právnických osôb a cca 243 000 fyzických osôb.</w:t>
      </w:r>
    </w:p>
    <w:p w:rsidR="008337F4" w:rsidRPr="00554584" w:rsidRDefault="008337F4" w:rsidP="00854D65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7B0B" w:rsidRPr="00554584" w:rsidRDefault="00763ED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Opis predmetu obstarávania</w:t>
      </w:r>
      <w:r w:rsidR="00793320" w:rsidRPr="0055458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37205F" w:rsidRPr="00554584" w:rsidRDefault="0037205F" w:rsidP="00854D65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Služba bude obsahovať nasledovné minimálne informácie: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IČO, ( v prípade FO – dátum narodenia)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Názov subjektu,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Historický názov subjektu,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Kraj,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Okres,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Sídlo: Obec, Ulica, PSČ,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Historické sídlo: Obec, Ulica, PSČ,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Telefón,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Email,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Web,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Predmet podnikania,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Konečný užívateľ výhod podľa zákona č. 297/2008 </w:t>
      </w:r>
      <w:proofErr w:type="spellStart"/>
      <w:r w:rsidRPr="00554584">
        <w:rPr>
          <w:rFonts w:ascii="Times New Roman" w:hAnsi="Times New Roman"/>
        </w:rPr>
        <w:t>Z.z</w:t>
      </w:r>
      <w:proofErr w:type="spellEnd"/>
      <w:r w:rsidRPr="00554584">
        <w:rPr>
          <w:rFonts w:ascii="Times New Roman" w:hAnsi="Times New Roman"/>
        </w:rPr>
        <w:t xml:space="preserve">. alebo zákona č. 315/2016 </w:t>
      </w:r>
      <w:proofErr w:type="spellStart"/>
      <w:r w:rsidRPr="00554584">
        <w:rPr>
          <w:rFonts w:ascii="Times New Roman" w:hAnsi="Times New Roman"/>
        </w:rPr>
        <w:t>Z.z</w:t>
      </w:r>
      <w:proofErr w:type="spellEnd"/>
      <w:r w:rsidRPr="00554584">
        <w:rPr>
          <w:rFonts w:ascii="Times New Roman" w:hAnsi="Times New Roman"/>
        </w:rPr>
        <w:t>.,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Personálne a majetkové prepojenia osôb viažucich sa k informácii o subjekte (k IČO),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Majetkové informácie – tzn. nehnuteľný majetok / súbor nehnuteľného majetku v rámci celej SR až po úroveň Listu vlastníctva – platí pre právnické aj fyzické osoby,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Historické personálne väzby – priame tzn., že osoby boli v rovnakom čase angažované v subjekte,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Osoby v štatutárnych a dozorných orgánoch a ich personálne a majetkové prepojenia,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Záložné práva – subjekt ako záložca, záložný dlžník, veriteľ,</w:t>
      </w:r>
    </w:p>
    <w:p w:rsidR="0037205F" w:rsidRPr="00554584" w:rsidRDefault="0037205F" w:rsidP="00854D65">
      <w:pPr>
        <w:pStyle w:val="Odsekzoznamu"/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Mediálne informácie.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Kritériá a funkcionalita triedenia a prezerania informácií: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Výber podľa IČO,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Výber podľa obchodného názvu,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Možnosť  vstupu zo služby do OR SR (obchodný register), ŽR SR (živnostenský register),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lastRenderedPageBreak/>
        <w:t>Vyhľadávať a triediť aktuálne i historické záznamy z Obchodného vestníka – priamo zo služby,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Prístup (zo služby) k účtovným závierkam z RÚZ (register účtovných závierok),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Prístup (zo služby) do Registra záložných práv,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Prístup (zo služby) do systému aktuálnych katastrálnych informácií,</w:t>
      </w:r>
    </w:p>
    <w:p w:rsidR="0037205F" w:rsidRPr="00554584" w:rsidRDefault="0037205F" w:rsidP="00854D65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Hromadný výber nehnuteľností subjektu naprieč celou SR (priamo zo služby) a to  pre právnické i fyzické osoby.</w:t>
      </w:r>
    </w:p>
    <w:p w:rsidR="0037205F" w:rsidRPr="00554584" w:rsidRDefault="0037205F" w:rsidP="00854D65">
      <w:pPr>
        <w:spacing w:after="0" w:line="240" w:lineRule="auto"/>
        <w:ind w:left="143" w:firstLine="708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 xml:space="preserve">Pri hromadnom výbere katastrálnych informácií požadujeme minimálne nasledovné údaje: 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Názov (meno , priezvisko, titul) vlastníka nehnuteľnosti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IČO (dátum narodenia) vlastníka nehnuteľnosti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Adresa vlastníka nehnuteľnosti</w:t>
      </w:r>
    </w:p>
    <w:p w:rsidR="0037205F" w:rsidRPr="00554584" w:rsidRDefault="0037205F" w:rsidP="00854D65">
      <w:pPr>
        <w:spacing w:after="0" w:line="240" w:lineRule="auto"/>
        <w:ind w:left="219" w:firstLine="708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Zoznam údajov o nehnuteľnosti: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Kraj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Okres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Obec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Katastrálne územie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Číslo listu vlastníctva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Číslo parcely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Druh pozemku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Popis nehnuteľnosti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Podiel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 xml:space="preserve">Informácia o zapísaných záložných právach na nehnuteľnosť 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Obstarávateľ požaduje od uchádzača najaktuálnejšie informácie o jednotlivých právnických subjektoch k dátumu obstarania služby a ich pravidelnú aktualizáciu - minimálne tak, ako sú aktualizované v pôvodných zdrojoch. Jedná sa predovšetkým o informácie uvedené v bode 1. Dodávateľ fyzicky preverí funkčnosť a bude udržiavať aktuálne všetky informácie uvedené v bode 1 a 2 Predmetu zákazky a to do času uspokojenia informačných potrieb obstarávateľa maximálne však 12 mesiacov.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Obstarávateľ požaduje dodanie služieb pre minimálne 80 súbežne prihlásených používateľov, prípadne multilicenciu.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Obstarávateľ požaduje dodanie služieb prostredníctvom softvérového nástroja s možnosťou hromadného exportu vybraných informácií k skupine subjektov zadefinovanej v predmete zákazky do .</w:t>
      </w:r>
      <w:proofErr w:type="spellStart"/>
      <w:r w:rsidRPr="00554584">
        <w:rPr>
          <w:rFonts w:ascii="Times New Roman" w:hAnsi="Times New Roman" w:cs="Times New Roman"/>
          <w:sz w:val="22"/>
          <w:szCs w:val="22"/>
        </w:rPr>
        <w:t>xl</w:t>
      </w:r>
      <w:r w:rsidR="00204772">
        <w:rPr>
          <w:rFonts w:ascii="Times New Roman" w:hAnsi="Times New Roman" w:cs="Times New Roman"/>
          <w:sz w:val="22"/>
          <w:szCs w:val="22"/>
        </w:rPr>
        <w:t>sx</w:t>
      </w:r>
      <w:proofErr w:type="spellEnd"/>
      <w:r w:rsidRPr="00554584">
        <w:rPr>
          <w:rFonts w:ascii="Times New Roman" w:hAnsi="Times New Roman" w:cs="Times New Roman"/>
          <w:sz w:val="22"/>
          <w:szCs w:val="22"/>
        </w:rPr>
        <w:t xml:space="preserve"> prípadne .</w:t>
      </w:r>
      <w:proofErr w:type="spellStart"/>
      <w:r w:rsidRPr="00554584">
        <w:rPr>
          <w:rFonts w:ascii="Times New Roman" w:hAnsi="Times New Roman" w:cs="Times New Roman"/>
          <w:sz w:val="22"/>
          <w:szCs w:val="22"/>
        </w:rPr>
        <w:t>x</w:t>
      </w:r>
      <w:r w:rsidR="00204772">
        <w:rPr>
          <w:rFonts w:ascii="Times New Roman" w:hAnsi="Times New Roman" w:cs="Times New Roman"/>
          <w:sz w:val="22"/>
          <w:szCs w:val="22"/>
        </w:rPr>
        <w:t>m</w:t>
      </w:r>
      <w:r w:rsidRPr="00554584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Pr="00554584">
        <w:rPr>
          <w:rFonts w:ascii="Times New Roman" w:hAnsi="Times New Roman" w:cs="Times New Roman"/>
          <w:sz w:val="22"/>
          <w:szCs w:val="22"/>
        </w:rPr>
        <w:t xml:space="preserve"> formátu, resp. automatizované prepojenie prostredníctvom webových služieb alebo API rozhrania na interné systémy obstarávateľa.</w:t>
      </w:r>
    </w:p>
    <w:p w:rsidR="00D231B2" w:rsidRDefault="00D231B2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231B2">
        <w:rPr>
          <w:rFonts w:ascii="Times New Roman" w:hAnsi="Times New Roman" w:cs="Times New Roman"/>
          <w:sz w:val="22"/>
          <w:szCs w:val="22"/>
        </w:rPr>
        <w:t>Verejný obstarávať disponuje historickými databázami katastra nehnuteľností na základe platnej Zmluvy o vybraných údajoch z informačného systému katastra nehnuteľností s Úradom geodézie, kartografie a katastra SR a Geodetickým a kartografickým ústavom Bratislava (a jeho dodatkov) k </w:t>
      </w:r>
      <w:proofErr w:type="spellStart"/>
      <w:r w:rsidRPr="00D231B2">
        <w:rPr>
          <w:rFonts w:ascii="Times New Roman" w:hAnsi="Times New Roman" w:cs="Times New Roman"/>
          <w:sz w:val="22"/>
          <w:szCs w:val="22"/>
        </w:rPr>
        <w:t>ultimu</w:t>
      </w:r>
      <w:proofErr w:type="spellEnd"/>
      <w:r w:rsidRPr="00D231B2">
        <w:rPr>
          <w:rFonts w:ascii="Times New Roman" w:hAnsi="Times New Roman" w:cs="Times New Roman"/>
          <w:sz w:val="22"/>
          <w:szCs w:val="22"/>
        </w:rPr>
        <w:t xml:space="preserve"> rokov 2014 – 2017 a k </w:t>
      </w:r>
      <w:proofErr w:type="spellStart"/>
      <w:r w:rsidRPr="00D231B2">
        <w:rPr>
          <w:rFonts w:ascii="Times New Roman" w:hAnsi="Times New Roman" w:cs="Times New Roman"/>
          <w:sz w:val="22"/>
          <w:szCs w:val="22"/>
        </w:rPr>
        <w:t>ultimu</w:t>
      </w:r>
      <w:proofErr w:type="spellEnd"/>
      <w:r w:rsidRPr="00D231B2">
        <w:rPr>
          <w:rFonts w:ascii="Times New Roman" w:hAnsi="Times New Roman" w:cs="Times New Roman"/>
          <w:sz w:val="22"/>
          <w:szCs w:val="22"/>
        </w:rPr>
        <w:t xml:space="preserve"> mesiacov 06/2018-02/2019 vo formáte .</w:t>
      </w:r>
      <w:proofErr w:type="spellStart"/>
      <w:r w:rsidRPr="00D231B2">
        <w:rPr>
          <w:rFonts w:ascii="Times New Roman" w:hAnsi="Times New Roman" w:cs="Times New Roman"/>
          <w:sz w:val="22"/>
          <w:szCs w:val="22"/>
        </w:rPr>
        <w:t>dbf</w:t>
      </w:r>
      <w:proofErr w:type="spellEnd"/>
      <w:r w:rsidRPr="00D231B2">
        <w:rPr>
          <w:rFonts w:ascii="Times New Roman" w:hAnsi="Times New Roman" w:cs="Times New Roman"/>
          <w:sz w:val="22"/>
          <w:szCs w:val="22"/>
        </w:rPr>
        <w:t>. Na základe uvedenej Zmluvy sú pre SK, a.s. poskytované od 06/2018 historické databázy katastra nehnuteľností na mesačnej báze. V zmysle uvedenej Zmluvy bude pre verejného obstarávateľa spracovávať dáta z katastra uchádzač vo funkcii Spracovateľa výhradne v rozsahu územnej a agendovej pôsobnosti verejného obstarávateľa na účel stanovený v Zmluve.</w:t>
      </w:r>
      <w:r w:rsidRPr="00554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Dáta z historických databáz katastra nehnuteľností požadujeme spracovať tak, aby bolo možné hromadné vyhľadávanie dát minimálne podľa nasledovných kritérií alebo kombinácie kritérií: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Názov (meno , priezvisko, titul) vlastníka nehnuteľnosti,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IČO (dátum narodenia) vlastníka nehnuteľnosti,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554584">
        <w:rPr>
          <w:rFonts w:ascii="Times New Roman" w:eastAsiaTheme="minorHAnsi" w:hAnsi="Times New Roman"/>
        </w:rPr>
        <w:t>Adresa</w:t>
      </w:r>
      <w:r w:rsidRPr="00554584">
        <w:rPr>
          <w:rFonts w:ascii="Times New Roman" w:hAnsi="Times New Roman"/>
        </w:rPr>
        <w:t xml:space="preserve"> vlastníka nehnuteľnosti,</w:t>
      </w:r>
    </w:p>
    <w:p w:rsidR="0037205F" w:rsidRPr="00554584" w:rsidRDefault="0037205F" w:rsidP="00854D65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a po zadaní niektorého z vyššie uvedených kritérií alebo kombinácie kritérií </w:t>
      </w:r>
      <w:proofErr w:type="spellStart"/>
      <w:r w:rsidRPr="00554584">
        <w:rPr>
          <w:rFonts w:ascii="Times New Roman" w:hAnsi="Times New Roman"/>
        </w:rPr>
        <w:t>obdrží</w:t>
      </w:r>
      <w:proofErr w:type="spellEnd"/>
      <w:r w:rsidR="00554584">
        <w:rPr>
          <w:rFonts w:ascii="Times New Roman" w:hAnsi="Times New Roman"/>
        </w:rPr>
        <w:t xml:space="preserve"> obstarávate</w:t>
      </w:r>
      <w:r w:rsidR="00854D65">
        <w:rPr>
          <w:rFonts w:ascii="Times New Roman" w:hAnsi="Times New Roman"/>
        </w:rPr>
        <w:t>ľ</w:t>
      </w:r>
      <w:r w:rsidRPr="00554584">
        <w:rPr>
          <w:rFonts w:ascii="Times New Roman" w:hAnsi="Times New Roman"/>
        </w:rPr>
        <w:t xml:space="preserve"> z informačného systému dodávateľa dáta s identifikáciou vlastníka nehnuteľností v rozsahu: 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Názov (meno , priezvisko, titul) vlastníka nehnuteľnosti,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IČO (dátum narodenia) vlastníka nehnuteľnosti,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Adresa vlastníka nehnuteľnosti,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Kraj,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Okres,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Obec,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Katastrálne územie,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lastRenderedPageBreak/>
        <w:t xml:space="preserve">Pre každé dodané </w:t>
      </w:r>
      <w:proofErr w:type="spellStart"/>
      <w:r w:rsidRPr="00554584">
        <w:rPr>
          <w:rFonts w:ascii="Times New Roman" w:eastAsiaTheme="minorHAnsi" w:hAnsi="Times New Roman"/>
        </w:rPr>
        <w:t>ultimu</w:t>
      </w:r>
      <w:r w:rsidR="00854D65">
        <w:rPr>
          <w:rFonts w:ascii="Times New Roman" w:eastAsiaTheme="minorHAnsi" w:hAnsi="Times New Roman"/>
        </w:rPr>
        <w:t>m</w:t>
      </w:r>
      <w:proofErr w:type="spellEnd"/>
      <w:r w:rsidRPr="00554584">
        <w:rPr>
          <w:rFonts w:ascii="Times New Roman" w:eastAsiaTheme="minorHAnsi" w:hAnsi="Times New Roman"/>
        </w:rPr>
        <w:t xml:space="preserve"> roku alebo dodané </w:t>
      </w:r>
      <w:proofErr w:type="spellStart"/>
      <w:r w:rsidRPr="00554584">
        <w:rPr>
          <w:rFonts w:ascii="Times New Roman" w:eastAsiaTheme="minorHAnsi" w:hAnsi="Times New Roman"/>
        </w:rPr>
        <w:t>ultimum</w:t>
      </w:r>
      <w:proofErr w:type="spellEnd"/>
      <w:r w:rsidRPr="00554584">
        <w:rPr>
          <w:rFonts w:ascii="Times New Roman" w:eastAsiaTheme="minorHAnsi" w:hAnsi="Times New Roman"/>
        </w:rPr>
        <w:t xml:space="preserve"> mesiaca zoznam s číslom listu vlastníctva, zoznam parciel s vyznačením druhu pozemku a popis nehnuteľností, ak sa jedná o objekt,</w:t>
      </w:r>
    </w:p>
    <w:p w:rsidR="0037205F" w:rsidRPr="00554584" w:rsidRDefault="0037205F" w:rsidP="00854D65">
      <w:pPr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>Pre každý list vlastníctva v uvedenom zozname umožní dotiahnuť informácie o podieloch a zapísaných záložných právach na nehnuteľnosť.</w:t>
      </w:r>
    </w:p>
    <w:p w:rsidR="0037205F" w:rsidRPr="00554584" w:rsidRDefault="0037205F" w:rsidP="00854D65">
      <w:pPr>
        <w:spacing w:after="0" w:line="240" w:lineRule="auto"/>
        <w:ind w:left="285" w:firstLine="708"/>
        <w:jc w:val="both"/>
        <w:rPr>
          <w:rFonts w:ascii="Times New Roman" w:eastAsiaTheme="minorHAnsi" w:hAnsi="Times New Roman"/>
        </w:rPr>
      </w:pPr>
      <w:r w:rsidRPr="00554584">
        <w:rPr>
          <w:rFonts w:ascii="Times New Roman" w:eastAsiaTheme="minorHAnsi" w:hAnsi="Times New Roman"/>
        </w:rPr>
        <w:t xml:space="preserve">Výsledky vyhľadávania požadujeme exportovať do dohodnutého formátu – </w:t>
      </w:r>
      <w:proofErr w:type="spellStart"/>
      <w:r w:rsidRPr="00554584">
        <w:rPr>
          <w:rFonts w:ascii="Times New Roman" w:eastAsiaTheme="minorHAnsi" w:hAnsi="Times New Roman"/>
        </w:rPr>
        <w:t>xml</w:t>
      </w:r>
      <w:proofErr w:type="spellEnd"/>
      <w:r w:rsidRPr="00554584">
        <w:rPr>
          <w:rFonts w:ascii="Times New Roman" w:eastAsiaTheme="minorHAnsi" w:hAnsi="Times New Roman"/>
        </w:rPr>
        <w:t>.</w:t>
      </w:r>
    </w:p>
    <w:p w:rsidR="0037205F" w:rsidRPr="00554584" w:rsidRDefault="0037205F" w:rsidP="00854D6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Pre prepojenie s existujúcimi informačnými systémami je potrebné vytvoriť webové služby alebo API rozhranie, ktoré bude možné implementovať do interného informačného prostredia obstarávateľa. API služba vráti dátovú štruktúru podľa bodu 7.</w:t>
      </w:r>
    </w:p>
    <w:p w:rsidR="008337F4" w:rsidRPr="00554584" w:rsidRDefault="008337F4" w:rsidP="00854D65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</w:rPr>
      </w:pPr>
    </w:p>
    <w:p w:rsidR="00086F55" w:rsidRPr="00554584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Cenová ponuka:</w:t>
      </w:r>
    </w:p>
    <w:p w:rsidR="00A635E4" w:rsidRPr="00554584" w:rsidRDefault="002107D6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 xml:space="preserve">V nadväznosti na uvedené si Vás dovoľujeme požiadať o predloženie cenovej ponuky </w:t>
      </w:r>
      <w:r w:rsidR="00C838E0" w:rsidRPr="00554584">
        <w:rPr>
          <w:rFonts w:ascii="Times New Roman" w:hAnsi="Times New Roman" w:cs="Times New Roman"/>
          <w:sz w:val="22"/>
          <w:szCs w:val="22"/>
        </w:rPr>
        <w:t xml:space="preserve">na 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>celý pr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edmet zákazky opísaný v bodoch 1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A387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009FA" w:rsidRPr="005545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35E4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3DF2" w:rsidRPr="00554584">
        <w:rPr>
          <w:rFonts w:ascii="Times New Roman" w:hAnsi="Times New Roman" w:cs="Times New Roman"/>
          <w:color w:val="auto"/>
          <w:sz w:val="22"/>
          <w:szCs w:val="22"/>
        </w:rPr>
        <w:t>tejto Výzvy.</w:t>
      </w:r>
    </w:p>
    <w:p w:rsidR="008D0050" w:rsidRPr="00554584" w:rsidRDefault="008D0050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2107D6" w:rsidRPr="00554584" w:rsidRDefault="002107D6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b/>
          <w:i/>
          <w:color w:val="auto"/>
          <w:sz w:val="22"/>
          <w:szCs w:val="22"/>
        </w:rPr>
        <w:t>Cenová ponuka musí obsahovať:</w:t>
      </w:r>
    </w:p>
    <w:p w:rsidR="0037205F" w:rsidRPr="00854D65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/>
        </w:rPr>
      </w:pPr>
      <w:r w:rsidRPr="00554584">
        <w:rPr>
          <w:rFonts w:ascii="Times New Roman" w:hAnsi="Times New Roman"/>
        </w:rPr>
        <w:t xml:space="preserve">základné identifikačné údaje uchádzača v zmysle </w:t>
      </w:r>
      <w:r w:rsidRPr="00854D65">
        <w:rPr>
          <w:rFonts w:ascii="Times New Roman" w:hAnsi="Times New Roman"/>
          <w:b/>
        </w:rPr>
        <w:t>Prílohy č. 1.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cenovú ponuku predloženú v zmysle </w:t>
      </w:r>
      <w:r w:rsidRPr="00854D65">
        <w:rPr>
          <w:rFonts w:ascii="Times New Roman" w:hAnsi="Times New Roman"/>
          <w:b/>
        </w:rPr>
        <w:t>Prílohy č. 1.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Obstarávateľ požaduje predloženie Čestného vyhlásenie dodávateľa o autorských právach k službe poskytujúcej informácie uvedené v predmete zákazky.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Uchádzač predloží Čestné vyhlásenie, že má minimálne 12 mesačné skúsenosti so spracovaním aktuálnych a historických katastrálnych informácií a že má uzatvorenú platnú zmluvu o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poskytovaní vybraných údajov z informačného systému katastra nehnuteľností podľa § 269 ods. 2 zákona č. 513/1991 Zb. Obchodného zákonníka v znení neskorších predpisov a v súlade s § 69 ods. 2 zákona Národnej rady Slov</w:t>
      </w:r>
      <w:r w:rsidR="00854D65">
        <w:rPr>
          <w:rFonts w:ascii="Times New Roman" w:hAnsi="Times New Roman"/>
        </w:rPr>
        <w:t>enskej republiky č. 162/1995 Z. </w:t>
      </w:r>
      <w:r w:rsidRPr="00554584">
        <w:rPr>
          <w:rFonts w:ascii="Times New Roman" w:hAnsi="Times New Roman"/>
        </w:rPr>
        <w:t>z. o katastri nehnuteľností a o zápise vlastníckych a iných práv k nehnuteľnostiam v znení neskorších predpisov, § 21 ods. 2 a 3 zákona Národnej rady Slovenskej republiky č. 215/1995 Z.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z. o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geodézii a kartografii v znení neskorších predpisov, zákonom č. 275/2006 Z.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z. o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informačných systémoch verejnej správy a o zmene a doplnení niektorých zákonov v znení neskorších predpisov, zákonom č. 185/2015 Z.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z. Autorský zákon.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Uchádzač predloží čestné vyhlásenie, že je schopný len pre účely obstarávateľa implementovať do  informačných systémov historické katastrálne dáta tak, aby obstarávateľovi boli dostupné analýzy nad ktorýmkoľvek z údajov, skupinou údajov z katastrálnych dát a ich vzájomných kombinácií.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Vzhľadom na celoslovenský rozsah spracúvania osobných údajov, ktoré budú dodané uchádzačovi verejným obstarávateľom a to za účelom identifikácie záujmovej skupiny obstarávateľa je obstarávateľ povinný dbať na bezpečnostné opatrenia súvisiace so spracovaním osobných údajov a mať dostatočnú istotu, že uchádzač má schopnosti uplatňovať bezpečnostné opatrenia na profesionálnej úrovni, preto verejný obstarávateľ požaduje od uchádzača predloženie </w:t>
      </w:r>
      <w:proofErr w:type="spellStart"/>
      <w:r w:rsidRPr="00554584">
        <w:rPr>
          <w:rFonts w:ascii="Times New Roman" w:hAnsi="Times New Roman"/>
        </w:rPr>
        <w:t>skenu</w:t>
      </w:r>
      <w:proofErr w:type="spellEnd"/>
      <w:r w:rsidRPr="00554584">
        <w:rPr>
          <w:rFonts w:ascii="Times New Roman" w:hAnsi="Times New Roman"/>
        </w:rPr>
        <w:t xml:space="preserve"> dokladu o platnej certifikácii uchádzača ISO/IEC 27001 (systém manažérstva bezpečnosti informácií) alebo Certifikátu v zmysle §86 Zákona 18/2018 Z.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>z. o ochrane osobných údajov, alebo ekvivalent.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Verejný obstarávateľ požaduje aby mu uchádzač poskytol jeden funkčný demo prístup do softvérového systému záujemcu s funkcionalitou a obsahom podľa opisu predmetu zákazky s obmedzením na 10 správ o podnikateľských subjektoch na dobu vyhodnotenia ponúk.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Doklad (</w:t>
      </w:r>
      <w:proofErr w:type="spellStart"/>
      <w:r w:rsidRPr="00554584">
        <w:rPr>
          <w:rFonts w:ascii="Times New Roman" w:hAnsi="Times New Roman"/>
        </w:rPr>
        <w:t>sken</w:t>
      </w:r>
      <w:proofErr w:type="spellEnd"/>
      <w:r w:rsidRPr="00554584">
        <w:rPr>
          <w:rFonts w:ascii="Times New Roman" w:hAnsi="Times New Roman"/>
        </w:rPr>
        <w:t>) o oprávnení uchádzača poskytovať službu podľa § 32 ods. 1 písm. e) zákona o</w:t>
      </w:r>
      <w:r w:rsidR="00854D65">
        <w:rPr>
          <w:rFonts w:ascii="Times New Roman" w:hAnsi="Times New Roman"/>
        </w:rPr>
        <w:t> </w:t>
      </w:r>
      <w:r w:rsidRPr="00554584">
        <w:rPr>
          <w:rFonts w:ascii="Times New Roman" w:hAnsi="Times New Roman"/>
        </w:rPr>
        <w:t xml:space="preserve">VO, ktorý zodpovedá predmetu zákazky. </w:t>
      </w:r>
    </w:p>
    <w:p w:rsidR="0037205F" w:rsidRPr="00554584" w:rsidRDefault="0037205F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>Čestné prehlásenie (</w:t>
      </w:r>
      <w:proofErr w:type="spellStart"/>
      <w:r w:rsidRPr="00554584">
        <w:rPr>
          <w:rFonts w:ascii="Times New Roman" w:hAnsi="Times New Roman"/>
        </w:rPr>
        <w:t>sken</w:t>
      </w:r>
      <w:proofErr w:type="spellEnd"/>
      <w:r w:rsidRPr="00554584">
        <w:rPr>
          <w:rFonts w:ascii="Times New Roman" w:hAnsi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554584" w:rsidRDefault="00097405" w:rsidP="00854D65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3E0582" w:rsidRPr="00554584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Miesto </w:t>
      </w:r>
      <w:r w:rsidR="0086301D" w:rsidRPr="00554584">
        <w:rPr>
          <w:rFonts w:ascii="Times New Roman" w:hAnsi="Times New Roman" w:cs="Times New Roman"/>
          <w:b/>
          <w:sz w:val="22"/>
          <w:szCs w:val="22"/>
          <w:u w:val="single"/>
        </w:rPr>
        <w:t>dodania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predmetu zákazky:</w:t>
      </w:r>
    </w:p>
    <w:p w:rsidR="00025328" w:rsidRPr="00554584" w:rsidRDefault="00025328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color w:val="auto"/>
          <w:sz w:val="22"/>
          <w:szCs w:val="22"/>
        </w:rPr>
        <w:t>Cintorínska 21, 814 99 Bratislava</w:t>
      </w:r>
      <w:r w:rsidR="00BB568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4584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2A24AA" w:rsidRPr="00554584" w:rsidRDefault="002A24AA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268E" w:rsidRPr="00554584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Kritéri</w:t>
      </w:r>
      <w:r w:rsidR="002A2CA6" w:rsidRPr="00554584">
        <w:rPr>
          <w:rFonts w:ascii="Times New Roman" w:hAnsi="Times New Roman" w:cs="Times New Roman"/>
          <w:b/>
          <w:sz w:val="22"/>
          <w:szCs w:val="22"/>
          <w:u w:val="single"/>
        </w:rPr>
        <w:t>um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hodnotenie ponúk: </w:t>
      </w:r>
    </w:p>
    <w:p w:rsidR="0009268E" w:rsidRPr="00554584" w:rsidRDefault="00797F8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458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09268E" w:rsidRPr="00554584">
        <w:rPr>
          <w:rFonts w:ascii="Times New Roman" w:hAnsi="Times New Roman" w:cs="Times New Roman"/>
          <w:color w:val="auto"/>
          <w:sz w:val="22"/>
          <w:szCs w:val="22"/>
        </w:rPr>
        <w:t>ritériom na hodnoteni</w:t>
      </w:r>
      <w:r w:rsidRPr="00554584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9268E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ponúk je </w:t>
      </w:r>
      <w:r w:rsidR="00D947AE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najnižšia </w:t>
      </w:r>
      <w:r w:rsidR="0009268E" w:rsidRPr="00554584">
        <w:rPr>
          <w:rFonts w:ascii="Times New Roman" w:hAnsi="Times New Roman" w:cs="Times New Roman"/>
          <w:color w:val="auto"/>
          <w:sz w:val="22"/>
          <w:szCs w:val="22"/>
        </w:rPr>
        <w:t>cena</w:t>
      </w:r>
      <w:r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66E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171073" w:rsidRPr="00554584">
        <w:rPr>
          <w:rFonts w:ascii="Times New Roman" w:hAnsi="Times New Roman" w:cs="Times New Roman"/>
          <w:color w:val="auto"/>
          <w:sz w:val="22"/>
          <w:szCs w:val="22"/>
        </w:rPr>
        <w:t>cel</w:t>
      </w:r>
      <w:r w:rsidR="00086F55" w:rsidRPr="00554584">
        <w:rPr>
          <w:rFonts w:ascii="Times New Roman" w:hAnsi="Times New Roman" w:cs="Times New Roman"/>
          <w:color w:val="auto"/>
          <w:sz w:val="22"/>
          <w:szCs w:val="22"/>
        </w:rPr>
        <w:t>ý predmet zákazky opísaný v bodoch</w:t>
      </w:r>
      <w:r w:rsidR="007410F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71073" w:rsidRPr="005545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10F2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3872" w:rsidRPr="005545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86F55" w:rsidRPr="005545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4D6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86F55" w:rsidRPr="0055458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A24AA" w:rsidRPr="00554584" w:rsidRDefault="002A24A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2F5B" w:rsidRPr="00554584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Zmluvné podmienky:</w:t>
      </w:r>
    </w:p>
    <w:p w:rsidR="00342F5B" w:rsidRPr="00554584" w:rsidRDefault="00342F5B" w:rsidP="00854D65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  <w:r w:rsidRPr="00554584">
        <w:rPr>
          <w:rFonts w:ascii="Times New Roman" w:hAnsi="Times New Roman"/>
        </w:rPr>
        <w:t xml:space="preserve">Po vyhodnotení ponúk uchádzačov bude úspešným uchádzačom uzatvorená Zmluva </w:t>
      </w:r>
      <w:r w:rsidR="00763DF2" w:rsidRPr="00554584">
        <w:rPr>
          <w:rFonts w:ascii="Times New Roman" w:hAnsi="Times New Roman"/>
        </w:rPr>
        <w:t>o sprístupnení informačnej databázy</w:t>
      </w:r>
      <w:r w:rsidRPr="00554584">
        <w:rPr>
          <w:rFonts w:ascii="Times New Roman" w:hAnsi="Times New Roman"/>
        </w:rPr>
        <w:t>, ktorá je uvedená v </w:t>
      </w:r>
      <w:r w:rsidRPr="00554584">
        <w:rPr>
          <w:rFonts w:ascii="Times New Roman" w:hAnsi="Times New Roman"/>
          <w:b/>
        </w:rPr>
        <w:t>Prílohe č. 2</w:t>
      </w:r>
      <w:r w:rsidRPr="00554584">
        <w:rPr>
          <w:rFonts w:ascii="Times New Roman" w:hAnsi="Times New Roman"/>
        </w:rPr>
        <w:t xml:space="preserve"> tejto Výzvy. Nakoľko úspešný uchádzač bude prichádzať do styku s osobnými údajmi, verejný obstarávateľ vyžaduje aj uzatvorenie Zmluvy o ochrane osobných údajov, ktorá je uvedená v </w:t>
      </w:r>
      <w:r w:rsidRPr="00554584">
        <w:rPr>
          <w:rFonts w:ascii="Times New Roman" w:hAnsi="Times New Roman"/>
          <w:b/>
        </w:rPr>
        <w:t>Prílohe č. 3</w:t>
      </w:r>
      <w:r w:rsidRPr="00554584">
        <w:rPr>
          <w:rFonts w:ascii="Times New Roman" w:hAnsi="Times New Roman"/>
        </w:rPr>
        <w:t xml:space="preserve"> tejto Výzvy.</w:t>
      </w:r>
      <w:r w:rsidR="00C14B10" w:rsidRPr="00554584">
        <w:rPr>
          <w:rFonts w:ascii="Times New Roman" w:hAnsi="Times New Roman"/>
        </w:rPr>
        <w:t xml:space="preserve"> V prípade ak uchádzač má riešenú ochranu osobných údajov iným spôsobom ako je uvedené v Prílohe č. 3 (</w:t>
      </w:r>
      <w:r w:rsidR="00C14B10" w:rsidRPr="00554584">
        <w:rPr>
          <w:rFonts w:ascii="Times New Roman" w:hAnsi="Times New Roman"/>
          <w:lang w:bidi="en-GB"/>
        </w:rPr>
        <w:t>TECHNICKÉ a BEZPEČNOSTNÉ OPATRENIA)</w:t>
      </w:r>
      <w:r w:rsidR="00C14B10" w:rsidRPr="00554584">
        <w:rPr>
          <w:rFonts w:ascii="Times New Roman" w:hAnsi="Times New Roman"/>
          <w:b/>
          <w:lang w:bidi="en-GB"/>
        </w:rPr>
        <w:t xml:space="preserve"> </w:t>
      </w:r>
      <w:r w:rsidR="00C14B10" w:rsidRPr="00554584">
        <w:rPr>
          <w:rFonts w:ascii="Times New Roman" w:hAnsi="Times New Roman"/>
        </w:rPr>
        <w:t>Zmluvy o ochrane osobných údajov, verejný obstarávateľ požaduje zaslanie návrhu znenia Prílohy č. 3. Zmluvy o ochrane osobných údajov.</w:t>
      </w:r>
    </w:p>
    <w:p w:rsidR="003978A1" w:rsidRPr="00554584" w:rsidRDefault="003978A1" w:rsidP="00854D65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DCA" w:rsidRPr="00554584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="00B53DCA" w:rsidRPr="00554584">
        <w:rPr>
          <w:rFonts w:ascii="Times New Roman" w:hAnsi="Times New Roman" w:cs="Times New Roman"/>
          <w:b/>
          <w:sz w:val="22"/>
          <w:szCs w:val="22"/>
          <w:u w:val="single"/>
        </w:rPr>
        <w:t>ehot</w:t>
      </w: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B53DCA" w:rsidRPr="00554584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predkladanie ponúk:</w:t>
      </w:r>
    </w:p>
    <w:p w:rsidR="00CA11B4" w:rsidRPr="00554584" w:rsidRDefault="00CA11B4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B1AFB" w:rsidRPr="00554584" w:rsidRDefault="00A1214F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6B1AFB" w:rsidRPr="0055458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CA11B4" w:rsidRPr="00554584">
        <w:rPr>
          <w:rFonts w:ascii="Times New Roman" w:hAnsi="Times New Roman" w:cs="Times New Roman"/>
          <w:b/>
          <w:color w:val="auto"/>
          <w:sz w:val="22"/>
          <w:szCs w:val="22"/>
        </w:rPr>
        <w:t>.201</w:t>
      </w:r>
      <w:r w:rsidR="006D78F3" w:rsidRPr="00554584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bookmarkStart w:id="0" w:name="_GoBack"/>
      <w:bookmarkEnd w:id="0"/>
    </w:p>
    <w:p w:rsidR="000A37A9" w:rsidRPr="00554584" w:rsidRDefault="000A37A9" w:rsidP="00854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5F0B" w:rsidRPr="00554584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Forma a spôsob predloženia ponúk:</w:t>
      </w:r>
    </w:p>
    <w:p w:rsidR="004F58DF" w:rsidRPr="00554584" w:rsidRDefault="00F05F0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Ponuky žiadame doručiť e-mailom na adresu:</w:t>
      </w:r>
      <w:r w:rsidR="00B6172F" w:rsidRPr="0055458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54EF1" w:rsidRPr="00554584">
          <w:rPr>
            <w:rStyle w:val="Hypertextovprepojenie"/>
            <w:rFonts w:ascii="Times New Roman" w:hAnsi="Times New Roman" w:cs="Times New Roman"/>
            <w:sz w:val="22"/>
            <w:szCs w:val="22"/>
          </w:rPr>
          <w:t>obstaravanie@konsolidacna.sk</w:t>
        </w:r>
      </w:hyperlink>
      <w:r w:rsidR="00854EF1" w:rsidRPr="00554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3BE" w:rsidRPr="00554584" w:rsidRDefault="001853BE" w:rsidP="00854D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853BE" w:rsidRPr="00554584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54584">
        <w:rPr>
          <w:rFonts w:ascii="Times New Roman" w:hAnsi="Times New Roman" w:cs="Times New Roman"/>
          <w:b/>
          <w:sz w:val="22"/>
          <w:szCs w:val="22"/>
          <w:u w:val="single"/>
        </w:rPr>
        <w:t>Dôvody zrušenia zadania zákazky: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nebola predložená ani jedna ponuka,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ani jeden z uchádzačov nesplnil podmienky výzvy,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ani jedna z ponúk nevyhovuje požiadavkám verejného obstarávateľa,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ak sa zmenili okolnosti, za ktorých bolo obstarávanie vyhlásené.</w:t>
      </w:r>
    </w:p>
    <w:p w:rsidR="006B1AFB" w:rsidRPr="00554584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 xml:space="preserve">Verejný obstarávateľ si vyhradzuje právo odmietnuť všetky predložené ponuky. </w:t>
      </w:r>
    </w:p>
    <w:p w:rsidR="001853BE" w:rsidRPr="00554584" w:rsidRDefault="001853BE" w:rsidP="00854D65">
      <w:pPr>
        <w:spacing w:after="0" w:line="240" w:lineRule="auto"/>
        <w:jc w:val="both"/>
        <w:rPr>
          <w:rFonts w:ascii="Times New Roman" w:hAnsi="Times New Roman"/>
        </w:rPr>
      </w:pPr>
    </w:p>
    <w:p w:rsidR="00570165" w:rsidRPr="00554584" w:rsidRDefault="00570165" w:rsidP="00854D65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4584">
        <w:rPr>
          <w:rFonts w:ascii="Times New Roman" w:hAnsi="Times New Roman" w:cs="Times New Roman"/>
          <w:sz w:val="22"/>
          <w:szCs w:val="22"/>
        </w:rPr>
        <w:t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dotknuté.</w:t>
      </w:r>
    </w:p>
    <w:p w:rsidR="00570165" w:rsidRPr="00554584" w:rsidRDefault="00570165" w:rsidP="00854D65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0165" w:rsidRPr="00554584" w:rsidRDefault="00570165" w:rsidP="00854D65">
      <w:pPr>
        <w:pStyle w:val="Bezriadkovania"/>
        <w:jc w:val="both"/>
        <w:rPr>
          <w:rFonts w:ascii="Times New Roman" w:hAnsi="Times New Roman"/>
        </w:rPr>
      </w:pPr>
    </w:p>
    <w:p w:rsidR="00392FA6" w:rsidRPr="00554584" w:rsidRDefault="00392FA6" w:rsidP="00854D65">
      <w:pPr>
        <w:pStyle w:val="Bezriadkovania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Príloha č. 1: </w:t>
      </w:r>
      <w:r w:rsidRPr="00554584">
        <w:rPr>
          <w:rFonts w:ascii="Times New Roman" w:hAnsi="Times New Roman"/>
        </w:rPr>
        <w:tab/>
        <w:t>Cenová ponuka</w:t>
      </w:r>
    </w:p>
    <w:p w:rsidR="00763DF2" w:rsidRPr="00554584" w:rsidRDefault="00763DF2" w:rsidP="00854D65">
      <w:pPr>
        <w:pStyle w:val="Bezriadkovania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Príloha č. 2: </w:t>
      </w:r>
      <w:r w:rsidRPr="00554584">
        <w:rPr>
          <w:rFonts w:ascii="Times New Roman" w:hAnsi="Times New Roman"/>
        </w:rPr>
        <w:tab/>
        <w:t>Zmluva o sprístupnení informačnej databázy</w:t>
      </w:r>
    </w:p>
    <w:p w:rsidR="00763DF2" w:rsidRPr="00554584" w:rsidRDefault="00763DF2" w:rsidP="00854D65">
      <w:pPr>
        <w:pStyle w:val="Bezriadkovania"/>
        <w:jc w:val="both"/>
        <w:rPr>
          <w:rFonts w:ascii="Times New Roman" w:hAnsi="Times New Roman"/>
        </w:rPr>
      </w:pPr>
      <w:r w:rsidRPr="00554584">
        <w:rPr>
          <w:rFonts w:ascii="Times New Roman" w:hAnsi="Times New Roman"/>
        </w:rPr>
        <w:t xml:space="preserve">Príloha č. 3: </w:t>
      </w:r>
      <w:r w:rsidRPr="00554584">
        <w:rPr>
          <w:rFonts w:ascii="Times New Roman" w:hAnsi="Times New Roman"/>
        </w:rPr>
        <w:tab/>
        <w:t>Zmluva o ochrane osobných údajov</w:t>
      </w:r>
    </w:p>
    <w:p w:rsidR="00763DF2" w:rsidRPr="00554584" w:rsidRDefault="00763DF2" w:rsidP="00854D65">
      <w:pPr>
        <w:pStyle w:val="Bezriadkovania"/>
        <w:jc w:val="both"/>
        <w:rPr>
          <w:rFonts w:ascii="Times New Roman" w:hAnsi="Times New Roman"/>
        </w:rPr>
      </w:pPr>
    </w:p>
    <w:sectPr w:rsidR="00763DF2" w:rsidRPr="00554584" w:rsidSect="001414CC">
      <w:footerReference w:type="default" r:id="rId10"/>
      <w:headerReference w:type="firs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54" w:rsidRDefault="003D2254" w:rsidP="00801EBB">
      <w:pPr>
        <w:spacing w:after="0" w:line="240" w:lineRule="auto"/>
      </w:pPr>
      <w:r>
        <w:separator/>
      </w:r>
    </w:p>
  </w:endnote>
  <w:endnote w:type="continuationSeparator" w:id="0">
    <w:p w:rsidR="003D2254" w:rsidRDefault="003D225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A1214F">
      <w:rPr>
        <w:noProof/>
      </w:rPr>
      <w:t>4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54" w:rsidRDefault="003D2254" w:rsidP="00801EBB">
      <w:pPr>
        <w:spacing w:after="0" w:line="240" w:lineRule="auto"/>
      </w:pPr>
      <w:r>
        <w:separator/>
      </w:r>
    </w:p>
  </w:footnote>
  <w:footnote w:type="continuationSeparator" w:id="0">
    <w:p w:rsidR="003D2254" w:rsidRDefault="003D225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13"/>
  </w:num>
  <w:num w:numId="12">
    <w:abstractNumId w:val="14"/>
  </w:num>
  <w:num w:numId="13">
    <w:abstractNumId w:val="17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97405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4AA"/>
    <w:rsid w:val="002A2CA6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97385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6768"/>
    <w:rsid w:val="00667422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214F"/>
    <w:rsid w:val="00A1311C"/>
    <w:rsid w:val="00A13ADC"/>
    <w:rsid w:val="00A21FC7"/>
    <w:rsid w:val="00A24579"/>
    <w:rsid w:val="00A375FE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5A0F"/>
    <w:rsid w:val="00DE1742"/>
    <w:rsid w:val="00DE6031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90757"/>
    <w:rsid w:val="00E92473"/>
    <w:rsid w:val="00E92EF5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A4AD3"/>
    <w:rsid w:val="00FB07E4"/>
    <w:rsid w:val="00FB28D6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5EA364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link w:val="Odsekzoznamu"/>
    <w:uiPriority w:val="34"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ko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51F9-ED01-4903-9983-8894AB5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11336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2019-03-26T15:09:00Z</cp:lastPrinted>
  <dcterms:created xsi:type="dcterms:W3CDTF">2019-03-26T08:49:00Z</dcterms:created>
  <dcterms:modified xsi:type="dcterms:W3CDTF">2019-03-28T08:06:00Z</dcterms:modified>
</cp:coreProperties>
</file>