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BE00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spracúvaní osobných údajov zamestnancov, bývalých zamestnancov a osôb v obdobnom pracovnom pomere</w:t>
      </w:r>
    </w:p>
    <w:p w14:paraId="7F49FD0F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547E1A57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Spracúvanie Vašich osobných údajov v súlade so všeobecne záväznými predpismi je pre našu spoločnosť dôležité a ich ochrana je jednou z našich priorít.</w:t>
      </w:r>
    </w:p>
    <w:p w14:paraId="04C5590C" w14:textId="2098EB61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Týmto dokumentom Vám chceme poskytnúť informácie ohľadom spracúvania Vašich osobných údajov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 súvislosti s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o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zákonom č. 18/2018 Z. z. o ochrane osobných údajov ako aj v súvislosti s novým Nariadením Európskeho parlamentu a Rady (EÚ) 2016/679 o ochrane fyzických osôb pri spracúvaní osobných údajov a voľnom pohybe týchto údajov, ktorým sa zrušuje smernica 95/46/ES (ďalej len „Nariadenie GDPR“) a ktoré kladú nové požiadavky v oblasti ochrany Vašich osobných údajov.</w:t>
      </w:r>
    </w:p>
    <w:p w14:paraId="21F5C1E1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C1BA822" w14:textId="680BC7FB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Prečítajte si, prosím, nižšie uvedené informácie o spracúvaní osobných údajov, ktoré sme koncipovali formou otázok tak, aby tieto informácie boli pre Vás čo </w:t>
      </w:r>
      <w:r w:rsidR="006B6009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naj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prehľadnejšie a </w:t>
      </w:r>
      <w:r w:rsidR="006B6009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zrozumiteľné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 Zároveň Vás informujeme, že nakoľko informácie o spracúvaní osobných údajov sú veľmi komplexné a rozsiahle,  môžete navštíviť aj naše webové stránky </w:t>
      </w:r>
      <w:hyperlink r:id="rId5" w:history="1">
        <w:r w:rsidR="00EC48B0" w:rsidRPr="00590FF1">
          <w:rPr>
            <w:rStyle w:val="Hypertextovprepojenie"/>
            <w:rFonts w:eastAsia="Times New Roman" w:cstheme="minorHAnsi"/>
            <w:kern w:val="0"/>
            <w:sz w:val="24"/>
            <w:szCs w:val="24"/>
            <w:lang w:eastAsia="sk-SK"/>
            <w14:ligatures w14:val="none"/>
          </w:rPr>
          <w:t>http://www.konsolidacna.sk</w:t>
        </w:r>
      </w:hyperlink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, kde nájdete podrobnejšie a aktualizované informácie.</w:t>
      </w:r>
    </w:p>
    <w:p w14:paraId="7C0E008E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4038507B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Pri výberovom konaní naša spoločnosť spracúva o uchádzačovi o zamestnanie tieto údaje:</w:t>
      </w:r>
    </w:p>
    <w:p w14:paraId="4B745321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- osobné a kontaktné údaje;</w:t>
      </w:r>
    </w:p>
    <w:p w14:paraId="48A5E7AA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- profesijný životopis, vrátane údajov, ktoré uchádzač zverejní na profesijných sociálnych sieťach a v motivačnom liste;</w:t>
      </w:r>
    </w:p>
    <w:p w14:paraId="1FB533F6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- údaje o absolvovanom vzdelaní, údaje potrené na preukázanie dôveryhodnosti a bezúhonnosti v rozsahu výpisu z registra trestov;</w:t>
      </w:r>
    </w:p>
    <w:p w14:paraId="0597179F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- referencie o uchádzačovi, ak na také spracúvanie uchádzač udelí súhlas;</w:t>
      </w:r>
    </w:p>
    <w:p w14:paraId="1071EB88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- údaje potrebné na zistenie prípadného konfliktu záujmov.</w:t>
      </w:r>
    </w:p>
    <w:p w14:paraId="7D657FCB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39E48236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Tieto údaje naša spoločnosť uchováva len počas trvania výberového konania a  po jeho ukončení budú tieto osobné údaje zlikvidované, s výnimkou prípadu uzavretia pracovnej zmluvy alebo  dohody o prácach vykonávaných mimo pracovného pomeru.</w:t>
      </w:r>
    </w:p>
    <w:p w14:paraId="0E642803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335FBF20" w14:textId="77777777" w:rsidR="00590FF1" w:rsidRPr="00590FF1" w:rsidRDefault="00590FF1" w:rsidP="00590F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Kto je prevádzkovateľom Vašich osobných údajov?</w:t>
      </w:r>
    </w:p>
    <w:p w14:paraId="7B3405C3" w14:textId="5B686B2A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Prevádzkovateľom Vašich osobných údajov je spoločnosť Slovenská konsolidačná,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a.s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., so sídlom Cintorínska 21, 814 99 Bratislava 1, IČO: 35 776 005, zapísaná v Obchodnom registri 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Mestského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súdu Bratislava I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II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oddiel: Sa, vložka č. 2257/B. Naša spoločnosť má zodpovedn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ú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osob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u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za ochranu osobných údajov, ktor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á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dohliada na riadne spracúvanie osobných údajov a môžete sa na 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ňu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kedykoľvek obrátiť, či už písomne, na adrese Cintorínska 21, 814 99 Bratislava, alebo elektronicky na emailovej adrese: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br/>
        <w:t>osobne-udaje@konsolidacna.sk.</w:t>
      </w:r>
    </w:p>
    <w:p w14:paraId="15CE1390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1DD12965" w14:textId="77777777" w:rsidR="00590FF1" w:rsidRPr="00590FF1" w:rsidRDefault="00590FF1" w:rsidP="00590F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Aký je právny základ a účel spracúvania Vašich osobných údajov:</w:t>
      </w:r>
    </w:p>
    <w:p w14:paraId="7C2DD65D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Vaše osobné údaje spracúvame na základe nasledovných zákonov: zákon č. 461/2003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sociálnom poistení v znení neskorších predpisov, zákon č. 43/2004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starobnom dôchodkovom sporení v znení neskorších predpisov, zákon č. 650/2004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doplnkovom dôchodkovom sporení a o zmene a doplnení niektorých zákonov v znení neskorších predpisov, zákon č. 580/2004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zdravotnom poistení a o zmene a doplnení zákona č. 95/2002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poisťovníctve a o zmene a doplnení niektorých zákonov v znení neskorších 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lastRenderedPageBreak/>
        <w:t xml:space="preserve">predpisov, zákon č. 5/2004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službách zamestnanosti a o zmene a doplnení niektorých zákonov v znení neskorších predpisov, zákon č. 355/2007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 ochrane, podpore a rozvoji verejného zdravia a o zmene a doplnení niektorých zákonov v znení neskorších predpisov, zákon č. 311/2001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Zákonník práce v znení neskorších predpisov, zákon č. 595/2003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o dani z príjmov v znení neskorších predpisov, v nadväznosti na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ust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 čl. 6 ods. 1 písm. c) a čl. 9 ods. 2 písm. b) Nariadenia GDPR.  </w:t>
      </w:r>
    </w:p>
    <w:p w14:paraId="0585A35A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72D86705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Účelom, pre ktorý Vaše osobné údaje spracúvame sú mzdová a personálna agenda, ako napr. odvody do sociálnej a zdravotnej poisťovne, preddavky na daň z príjmov a ročné zúčtovanie dane z príjmov, zníženie odvodov do zdravotnej a sociálnej poisťovne, odvod za neplnenie povinného podielu zamestnávania občanov so zdravotným postihnutím, vstupné zdravotné prehliadky nových zamestnancov, spracovanie podkladov na uplatnenie nároku zamestnanca na nemocenské v prípade práceneschopnosti a jeho výplata, spracovanie podkladov na uplatnenie nároku zamestnanca na ošetrovné v prípade ošetrovaní člena rodiny OČR, priepustiek od lekárov a uplatňovanie právnych nárokov s nimi súvisiacimi, a pod.</w:t>
      </w:r>
    </w:p>
    <w:p w14:paraId="72F514E9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3F3036A4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Pre vyššie uvedené účely nie je poskytnutie Vašich osobných údajov dobrovoľné,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t.j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 spracúvanie Vašich osobných údajov nie je založené na Vašom dobrovoľnom súhlase, ale ide o ich zákonné spracúvanie.</w:t>
      </w:r>
    </w:p>
    <w:p w14:paraId="37ACFF21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02C46EC2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Vaše osobné údaje nespracúvame pre účely marketingu.</w:t>
      </w:r>
    </w:p>
    <w:p w14:paraId="44D9ACD1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DC7AB70" w14:textId="77777777" w:rsidR="00590FF1" w:rsidRPr="00590FF1" w:rsidRDefault="00590FF1" w:rsidP="00590F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Aké osobné údaje spracúvame a odkiaľ ich máme?</w:t>
      </w:r>
    </w:p>
    <w:p w14:paraId="2008CC8B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Spracúvame Vaše </w:t>
      </w:r>
      <w:r w:rsidRPr="00590FF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bežné osobné údaje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v rozsahu: titul, meno, priezvisko, rodné číslo, adresu trvalého pobytu, dátum narodenia, najvyššie dosiahnuté vzdelanie, údaje o vyživovaných deťoch a blízkych osobách.</w:t>
      </w:r>
    </w:p>
    <w:p w14:paraId="0C9BB6DB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Spracúvame </w:t>
      </w:r>
      <w:r w:rsidRPr="00590FF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osobitnú kategóriu osobných údajov – zdravotný stav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v rozsahu: titul, meno, priezvisko, pečiatka konkrétneho lekára, potvrdenie zo sociálnej poisťovne o invalidite, prípadne o zdravotne ťažko postihnutom zamestnancovi.</w:t>
      </w:r>
    </w:p>
    <w:p w14:paraId="4CC2B88A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Vaše osobné údaje, údaje o vyživovaných deťoch a blízkych osobách sme nadobudli priamo od Vás pri Vašom vstupe do pracovného pomeru s našou spoločnosťou, prípadne počas trvania pracovného pomeru.</w:t>
      </w:r>
    </w:p>
    <w:p w14:paraId="652E5CD3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3EABEA90" w14:textId="77777777" w:rsidR="00590FF1" w:rsidRPr="00590FF1" w:rsidRDefault="00590FF1" w:rsidP="00590F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Akí príjemcovia majú prístup k Vašim osobným údajom?</w:t>
      </w:r>
    </w:p>
    <w:p w14:paraId="64525CF8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Z dôvodu zabezpečenia riadneho chodu našej spoločnosti majú prístup k Vašim osobným údajom, okrem zamestnancov našej spoločnosti, aj ďalšie tretie subjekty.</w:t>
      </w:r>
    </w:p>
    <w:p w14:paraId="46C57AF2" w14:textId="0F765BE2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Ide najmä o poskytovateľov IT služieb a ďalšie osoby, ktoré poskytujú služby pre našu spoločnosť a s ktorými máme uzatvorenú korektnú zmluvu o spracúvaní osobných údajov. Konkrétny zoznam príjemcov je uvedený a pravidelne aktualizovaný na </w:t>
      </w:r>
      <w:r w:rsidRPr="00590FF1">
        <w:rPr>
          <w:rFonts w:eastAsia="Times New Roman" w:cstheme="minorHAnsi"/>
          <w:color w:val="0000FF"/>
          <w:kern w:val="0"/>
          <w:sz w:val="24"/>
          <w:szCs w:val="24"/>
          <w:u w:val="single"/>
          <w:lang w:eastAsia="sk-SK"/>
          <w14:ligatures w14:val="none"/>
        </w:rPr>
        <w:t>http://www.konsolidacna.sk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210A827D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Vaše osobné údaje neprenášame do tretej krajiny a ani medzinárodnej organizácii.</w:t>
      </w:r>
    </w:p>
    <w:p w14:paraId="2B3CB075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524A3113" w14:textId="77777777" w:rsidR="00590FF1" w:rsidRPr="00590FF1" w:rsidRDefault="00590FF1" w:rsidP="00590F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Akú dlhú dobu máme uložené Vaše osobné údaje?</w:t>
      </w:r>
    </w:p>
    <w:p w14:paraId="03498511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Vaše osobné údaje uchovávame po dobu určenú Registratúrnym poriadkom spoločnosti schváleným Ministerstvom vnútra SR a ktorá je vyžadovaná a uvedená v príslušných všeobecne záväzných právnych predpisoch.</w:t>
      </w:r>
    </w:p>
    <w:p w14:paraId="36828484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 </w:t>
      </w:r>
    </w:p>
    <w:p w14:paraId="48227D4B" w14:textId="77777777" w:rsidR="00590FF1" w:rsidRPr="00590FF1" w:rsidRDefault="00590FF1" w:rsidP="00590F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Aké máte práva v súvislosti so spracúvaním osobných údajov?</w:t>
      </w:r>
    </w:p>
    <w:p w14:paraId="6E2D7FB5" w14:textId="1744BB22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Môžete sa kedykoľvek sa obrátiť na našu spoločnosť a na osob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u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ktor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á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je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v našej spoločnosti zodpovedn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á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za ochranu osobných údajov a požadovať informácie a prístup k spracúvaniu Vašich osobných údajov. Ďalej máte právo na opravu nepresných alebo neúplných osobných údajov, právo na obmedzenie spracúvania osobných údajov, právo na vymazanie osobných údajov, právo namietať spracúvanie osobných údajov a právo na prenosnosť osobných údajov. Vaše práva môžete uplatniť v našej spoločnosti nižšie uvedenými spôsobmi,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t.j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 písomne, elektronicky alebo telefonicky. Tiež máte právo obrátiť sa na Úrad na ochranu osobných údajov Slovenskej republiky a začať konanie o ochrane osobných údajov. Adresa: Úrad na ochranu osobných údajov SR, Hraničná 12, 820 07 Bratislava, web stránka: </w:t>
      </w:r>
      <w:hyperlink r:id="rId6" w:history="1">
        <w:r w:rsidRPr="00590FF1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k-SK"/>
            <w14:ligatures w14:val="none"/>
          </w:rPr>
          <w:t>www.dataprotection.gov.sk</w:t>
        </w:r>
      </w:hyperlink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adresa pre elektronický poštový styk: </w:t>
      </w:r>
      <w:hyperlink r:id="rId7" w:history="1">
        <w:r w:rsidRPr="00590FF1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sk-SK"/>
            <w14:ligatures w14:val="none"/>
          </w:rPr>
          <w:t>statny.dozor@pdp.gov.sk</w:t>
        </w:r>
      </w:hyperlink>
    </w:p>
    <w:p w14:paraId="62893E4F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46284AC5" w14:textId="77777777" w:rsidR="00590FF1" w:rsidRPr="00590FF1" w:rsidRDefault="00590FF1" w:rsidP="00590F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Používame profilovanie a automatizované rozhodovanie pri spracúvaní Vašich osobných údajov?</w:t>
      </w:r>
    </w:p>
    <w:p w14:paraId="12C93AE4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Naša spoločnosť pri spracúvaní Vašich osobných údajov nepoužíva profilovanie a ani automatizované rozhodovanie.</w:t>
      </w:r>
    </w:p>
    <w:p w14:paraId="526D545F" w14:textId="64C3240C" w:rsidR="00EC48B0" w:rsidRPr="006B6009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Ak by ste mali k informáciám o spracúvaní osobných údajov akékoľvek otázky či pripomienky, môžete sa obrátiť </w:t>
      </w:r>
      <w:r w:rsidR="00EC48B0"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priamo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, 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na e-mailovú adresu </w:t>
      </w:r>
    </w:p>
    <w:p w14:paraId="4CE4EFB4" w14:textId="2D4AD39A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osobne-udaje@konsolidacna.sk </w:t>
      </w:r>
      <w:r w:rsidR="00EC48B0"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alebo</w:t>
      </w:r>
      <w:r w:rsidR="00EC48B0" w:rsidRPr="006B600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písomne na adresu sídla našej spoločnosti:</w:t>
      </w:r>
    </w:p>
    <w:p w14:paraId="05CCB30C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18FD80FE" w14:textId="77777777" w:rsidR="00590FF1" w:rsidRPr="00590FF1" w:rsidRDefault="00590FF1" w:rsidP="00590F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Slovenská konsolidačná, </w:t>
      </w:r>
      <w:proofErr w:type="spellStart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a.s</w:t>
      </w:r>
      <w:proofErr w:type="spellEnd"/>
      <w:r w:rsidRPr="00590FF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4E46A422" w14:textId="77777777" w:rsidR="00590FF1" w:rsidRPr="006B6009" w:rsidRDefault="00590FF1" w:rsidP="00590FF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6009">
        <w:rPr>
          <w:rFonts w:asciiTheme="minorHAnsi" w:hAnsiTheme="minorHAnsi" w:cstheme="minorHAnsi"/>
          <w:color w:val="000000"/>
        </w:rPr>
        <w:t>Cintorínska 21</w:t>
      </w:r>
    </w:p>
    <w:p w14:paraId="07138080" w14:textId="77777777" w:rsidR="00590FF1" w:rsidRPr="006B6009" w:rsidRDefault="00590FF1" w:rsidP="00590FF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6009">
        <w:rPr>
          <w:rFonts w:asciiTheme="minorHAnsi" w:hAnsiTheme="minorHAnsi" w:cstheme="minorHAnsi"/>
          <w:color w:val="000000"/>
        </w:rPr>
        <w:t>814 99 Bratislava 1</w:t>
      </w:r>
    </w:p>
    <w:p w14:paraId="3630BAC0" w14:textId="77777777" w:rsidR="004A771E" w:rsidRPr="006B6009" w:rsidRDefault="004A771E">
      <w:pPr>
        <w:rPr>
          <w:rFonts w:cstheme="minorHAnsi"/>
          <w:sz w:val="24"/>
          <w:szCs w:val="24"/>
        </w:rPr>
      </w:pPr>
    </w:p>
    <w:sectPr w:rsidR="004A771E" w:rsidRPr="006B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7FE"/>
    <w:multiLevelType w:val="multilevel"/>
    <w:tmpl w:val="DE060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87E98"/>
    <w:multiLevelType w:val="multilevel"/>
    <w:tmpl w:val="E5EE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6202B"/>
    <w:multiLevelType w:val="multilevel"/>
    <w:tmpl w:val="7346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85CED"/>
    <w:multiLevelType w:val="multilevel"/>
    <w:tmpl w:val="76365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E60BF"/>
    <w:multiLevelType w:val="multilevel"/>
    <w:tmpl w:val="80EA2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D1458"/>
    <w:multiLevelType w:val="multilevel"/>
    <w:tmpl w:val="3CE45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D6316"/>
    <w:multiLevelType w:val="multilevel"/>
    <w:tmpl w:val="10FE6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981796">
    <w:abstractNumId w:val="2"/>
  </w:num>
  <w:num w:numId="2" w16cid:durableId="228153677">
    <w:abstractNumId w:val="1"/>
  </w:num>
  <w:num w:numId="3" w16cid:durableId="459419390">
    <w:abstractNumId w:val="6"/>
  </w:num>
  <w:num w:numId="4" w16cid:durableId="1972399448">
    <w:abstractNumId w:val="5"/>
  </w:num>
  <w:num w:numId="5" w16cid:durableId="246504201">
    <w:abstractNumId w:val="3"/>
  </w:num>
  <w:num w:numId="6" w16cid:durableId="1011221617">
    <w:abstractNumId w:val="4"/>
  </w:num>
  <w:num w:numId="7" w16cid:durableId="31446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F1"/>
    <w:rsid w:val="004A771E"/>
    <w:rsid w:val="00590FF1"/>
    <w:rsid w:val="005F753F"/>
    <w:rsid w:val="006B6009"/>
    <w:rsid w:val="00B64287"/>
    <w:rsid w:val="00CB1CFA"/>
    <w:rsid w:val="00E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310A"/>
  <w15:chartTrackingRefBased/>
  <w15:docId w15:val="{825890C5-D985-4BBD-8B57-680B78D8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90FF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90FF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90FF1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EC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ny.dozor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gov.sk/" TargetMode="External"/><Relationship Id="rId5" Type="http://schemas.openxmlformats.org/officeDocument/2006/relationships/hyperlink" Target="http://www.konsolidac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konsolidacna, a.s.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Martin</dc:creator>
  <cp:keywords/>
  <dc:description/>
  <cp:lastModifiedBy>Petro Martin</cp:lastModifiedBy>
  <cp:revision>1</cp:revision>
  <dcterms:created xsi:type="dcterms:W3CDTF">2023-09-14T05:57:00Z</dcterms:created>
  <dcterms:modified xsi:type="dcterms:W3CDTF">2023-09-14T09:42:00Z</dcterms:modified>
</cp:coreProperties>
</file>