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 xml:space="preserve">Slovenská konsolidačná, </w:t>
      </w:r>
      <w:proofErr w:type="spellStart"/>
      <w:r w:rsidRPr="0018470F">
        <w:rPr>
          <w:rFonts w:asciiTheme="minorHAnsi" w:hAnsiTheme="minorHAnsi" w:cstheme="minorHAnsi"/>
          <w:b/>
          <w:bCs/>
          <w:iCs/>
          <w:szCs w:val="22"/>
        </w:rPr>
        <w:t>a.s</w:t>
      </w:r>
      <w:proofErr w:type="spellEnd"/>
      <w:r w:rsidRPr="0018470F">
        <w:rPr>
          <w:rFonts w:asciiTheme="minorHAnsi" w:hAnsiTheme="minorHAnsi" w:cstheme="minorHAnsi"/>
          <w:b/>
          <w:bCs/>
          <w:iCs/>
          <w:szCs w:val="22"/>
        </w:rPr>
        <w:t>.</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Pr="0018470F" w:rsidRDefault="0018470F"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proofErr w:type="spellStart"/>
      <w:r w:rsidR="009A43D3" w:rsidRPr="0018470F">
        <w:rPr>
          <w:rFonts w:asciiTheme="minorHAnsi" w:hAnsiTheme="minorHAnsi" w:cstheme="minorHAnsi"/>
          <w:color w:val="232323"/>
          <w:shd w:val="clear" w:color="auto" w:fill="FFFFFF"/>
        </w:rPr>
        <w:t>Z.z</w:t>
      </w:r>
      <w:proofErr w:type="spellEnd"/>
      <w:r w:rsidR="009A43D3" w:rsidRPr="0018470F">
        <w:rPr>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w:t>
      </w:r>
      <w:proofErr w:type="spellStart"/>
      <w:r w:rsidR="009A43D3" w:rsidRPr="0018470F">
        <w:rPr>
          <w:rStyle w:val="emph"/>
          <w:rFonts w:asciiTheme="minorHAnsi" w:hAnsiTheme="minorHAnsi" w:cstheme="minorHAnsi"/>
          <w:color w:val="232323"/>
          <w:shd w:val="clear" w:color="auto" w:fill="FFFFFF"/>
        </w:rPr>
        <w:t>Z.z</w:t>
      </w:r>
      <w:proofErr w:type="spellEnd"/>
      <w:r w:rsidR="009A43D3" w:rsidRPr="0018470F">
        <w:rPr>
          <w:rStyle w:val="emph"/>
          <w:rFonts w:asciiTheme="minorHAnsi" w:hAnsiTheme="minorHAnsi" w:cstheme="minorHAnsi"/>
          <w:color w:val="232323"/>
          <w:shd w:val="clear" w:color="auto" w:fill="FFFFFF"/>
        </w:rPr>
        <w:t xml:space="preserve">.“)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028177E5" w14:textId="77777777" w:rsidR="004453CB" w:rsidRPr="0018470F" w:rsidRDefault="004453CB" w:rsidP="00D66E8B">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4129628A" w14:textId="77777777" w:rsidR="005C52DE" w:rsidRPr="0018470F" w:rsidRDefault="005C52DE"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5C52DE" w:rsidRDefault="001E46E4" w:rsidP="00E2482C">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slušných právnych predpisov, a D</w:t>
      </w:r>
      <w:r w:rsidR="004453CB" w:rsidRPr="0018470F">
        <w:rPr>
          <w:rFonts w:asciiTheme="minorHAnsi" w:hAnsiTheme="minorHAnsi" w:cstheme="minorHAnsi"/>
        </w:rPr>
        <w:t xml:space="preserve">ražobník toto plnomocenstvo prijíma. Takouto plnou mocou je aj </w:t>
      </w:r>
      <w:r w:rsidR="004453CB" w:rsidRPr="005C52DE">
        <w:rPr>
          <w:rFonts w:asciiTheme="minorHAnsi" w:hAnsiTheme="minorHAnsi" w:cstheme="minorHAnsi"/>
        </w:rPr>
        <w:lastRenderedPageBreak/>
        <w:t xml:space="preserve">poverenie podľa Prílohy č. 1 písm. h) Zmluvy na </w:t>
      </w:r>
      <w:r w:rsidR="00FA2B19" w:rsidRPr="005C52DE">
        <w:rPr>
          <w:rFonts w:asciiTheme="minorHAnsi" w:hAnsiTheme="minorHAnsi" w:cstheme="minorHAnsi"/>
        </w:rPr>
        <w:t>uloženie prevyšujúceho Výťažku d</w:t>
      </w:r>
      <w:r w:rsidR="004453CB" w:rsidRPr="005C52DE">
        <w:rPr>
          <w:rFonts w:asciiTheme="minorHAnsi" w:hAnsiTheme="minorHAnsi" w:cstheme="minorHAnsi"/>
        </w:rPr>
        <w:t>ražby do notárskej úschovy.</w:t>
      </w:r>
    </w:p>
    <w:p w14:paraId="6223B3F4" w14:textId="0476A6A8" w:rsidR="004453CB" w:rsidRPr="005C52DE" w:rsidRDefault="004453CB" w:rsidP="00E2482C">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5C52DE">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sidRPr="005C52DE">
        <w:rPr>
          <w:rFonts w:asciiTheme="minorHAnsi" w:hAnsiTheme="minorHAnsi" w:cstheme="minorHAnsi"/>
        </w:rPr>
        <w:t> </w:t>
      </w:r>
      <w:r w:rsidRPr="005C52DE">
        <w:rPr>
          <w:rFonts w:asciiTheme="minorHAnsi" w:hAnsiTheme="minorHAnsi" w:cstheme="minorHAnsi"/>
        </w:rPr>
        <w:t>s</w:t>
      </w:r>
      <w:r w:rsidR="003D3C70" w:rsidRPr="005C52DE">
        <w:rPr>
          <w:rFonts w:asciiTheme="minorHAnsi" w:hAnsiTheme="minorHAnsi" w:cstheme="minorHAnsi"/>
        </w:rPr>
        <w:t> </w:t>
      </w:r>
      <w:r w:rsidRPr="005C52DE">
        <w:rPr>
          <w:rFonts w:asciiTheme="minorHAnsi" w:hAnsiTheme="minorHAnsi" w:cstheme="minorHAnsi"/>
        </w:rPr>
        <w:t xml:space="preserve">obsahom prijateľným pre Strany. </w:t>
      </w:r>
    </w:p>
    <w:p w14:paraId="0EBB8471" w14:textId="77777777" w:rsidR="004453CB" w:rsidRPr="005C52DE" w:rsidRDefault="004453CB" w:rsidP="00E2482C">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5C52DE">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4AD48CA3" w14:textId="77777777" w:rsidR="000F71FA" w:rsidRPr="005C52DE" w:rsidRDefault="000F71FA" w:rsidP="00E2482C">
      <w:pPr>
        <w:pStyle w:val="Nadpis1"/>
        <w:spacing w:before="0" w:line="240" w:lineRule="auto"/>
        <w:jc w:val="both"/>
        <w:rPr>
          <w:rFonts w:asciiTheme="minorHAnsi" w:hAnsiTheme="minorHAnsi" w:cstheme="minorHAnsi"/>
        </w:rPr>
      </w:pPr>
      <w:bookmarkStart w:id="18" w:name="_Toc237654076"/>
    </w:p>
    <w:p w14:paraId="7695E64F" w14:textId="77777777" w:rsidR="00665932" w:rsidRPr="005C52DE" w:rsidRDefault="00665932" w:rsidP="00E2482C">
      <w:pPr>
        <w:pStyle w:val="AODocTxt"/>
        <w:spacing w:before="0"/>
        <w:rPr>
          <w:rFonts w:asciiTheme="minorHAnsi" w:hAnsiTheme="minorHAnsi" w:cstheme="minorHAnsi"/>
        </w:rPr>
      </w:pPr>
    </w:p>
    <w:p w14:paraId="57241BC9" w14:textId="77777777" w:rsidR="004453CB" w:rsidRPr="005C52DE" w:rsidRDefault="004453CB" w:rsidP="00E2482C">
      <w:pPr>
        <w:pStyle w:val="Nadpis1"/>
        <w:spacing w:before="0" w:line="240" w:lineRule="auto"/>
        <w:contextualSpacing/>
        <w:jc w:val="both"/>
        <w:rPr>
          <w:rFonts w:asciiTheme="minorHAnsi" w:hAnsiTheme="minorHAnsi" w:cstheme="minorHAnsi"/>
          <w:sz w:val="24"/>
          <w:szCs w:val="24"/>
        </w:rPr>
      </w:pPr>
      <w:r w:rsidRPr="005C52DE">
        <w:rPr>
          <w:rFonts w:asciiTheme="minorHAnsi" w:hAnsiTheme="minorHAnsi" w:cstheme="minorHAnsi"/>
          <w:sz w:val="24"/>
          <w:szCs w:val="24"/>
        </w:rPr>
        <w:t>3.</w:t>
      </w:r>
      <w:r w:rsidR="000F71FA" w:rsidRPr="005C52DE">
        <w:rPr>
          <w:rFonts w:asciiTheme="minorHAnsi" w:hAnsiTheme="minorHAnsi" w:cstheme="minorHAnsi"/>
          <w:sz w:val="24"/>
          <w:szCs w:val="24"/>
        </w:rPr>
        <w:tab/>
      </w:r>
      <w:r w:rsidRPr="005C52DE">
        <w:rPr>
          <w:rFonts w:asciiTheme="minorHAnsi" w:hAnsiTheme="minorHAnsi" w:cstheme="minorHAnsi"/>
          <w:sz w:val="24"/>
          <w:szCs w:val="24"/>
        </w:rPr>
        <w:t>Predmet Dražby</w:t>
      </w:r>
      <w:bookmarkEnd w:id="18"/>
    </w:p>
    <w:p w14:paraId="1F4ACE4E" w14:textId="7CE802CA" w:rsidR="004453CB" w:rsidRPr="005C52DE" w:rsidRDefault="004453CB" w:rsidP="00E2482C">
      <w:pPr>
        <w:pStyle w:val="Nadpis2"/>
        <w:spacing w:before="0" w:line="240" w:lineRule="auto"/>
        <w:contextualSpacing/>
        <w:jc w:val="both"/>
        <w:rPr>
          <w:rFonts w:asciiTheme="minorHAnsi" w:hAnsiTheme="minorHAnsi" w:cstheme="minorHAnsi"/>
        </w:rPr>
      </w:pPr>
      <w:r w:rsidRPr="005C52DE">
        <w:rPr>
          <w:rFonts w:asciiTheme="minorHAnsi" w:hAnsiTheme="minorHAnsi" w:cstheme="minorHAnsi"/>
        </w:rPr>
        <w:t>3.1</w:t>
      </w:r>
      <w:r w:rsidR="000F71FA" w:rsidRPr="005C52DE">
        <w:rPr>
          <w:rFonts w:asciiTheme="minorHAnsi" w:hAnsiTheme="minorHAnsi" w:cstheme="minorHAnsi"/>
        </w:rPr>
        <w:tab/>
      </w:r>
      <w:r w:rsidRPr="005C52DE">
        <w:rPr>
          <w:rFonts w:asciiTheme="minorHAnsi" w:hAnsiTheme="minorHAnsi" w:cstheme="minorHAnsi"/>
        </w:rPr>
        <w:t xml:space="preserve">Špecifikácia </w:t>
      </w:r>
      <w:r w:rsidR="00AC13CF" w:rsidRPr="005C52DE">
        <w:rPr>
          <w:rFonts w:asciiTheme="minorHAnsi" w:hAnsiTheme="minorHAnsi" w:cstheme="minorHAnsi"/>
        </w:rPr>
        <w:t>p</w:t>
      </w:r>
      <w:r w:rsidRPr="005C52DE">
        <w:rPr>
          <w:rFonts w:asciiTheme="minorHAnsi" w:hAnsiTheme="minorHAnsi" w:cstheme="minorHAnsi"/>
        </w:rPr>
        <w:t xml:space="preserve">redmetu </w:t>
      </w:r>
      <w:r w:rsidR="00FB5EC8" w:rsidRPr="005C52DE">
        <w:rPr>
          <w:rFonts w:asciiTheme="minorHAnsi" w:hAnsiTheme="minorHAnsi" w:cstheme="minorHAnsi"/>
        </w:rPr>
        <w:t>d</w:t>
      </w:r>
      <w:r w:rsidRPr="005C52DE">
        <w:rPr>
          <w:rFonts w:asciiTheme="minorHAnsi" w:hAnsiTheme="minorHAnsi" w:cstheme="minorHAnsi"/>
        </w:rPr>
        <w:t>ražby</w:t>
      </w:r>
    </w:p>
    <w:p w14:paraId="13D9497A" w14:textId="77777777" w:rsidR="000F71FA" w:rsidRPr="005C52DE" w:rsidRDefault="000F71FA" w:rsidP="00E2482C">
      <w:pPr>
        <w:pStyle w:val="AOHead3"/>
        <w:numPr>
          <w:ilvl w:val="0"/>
          <w:numId w:val="0"/>
        </w:numPr>
        <w:tabs>
          <w:tab w:val="left" w:pos="709"/>
          <w:tab w:val="left" w:pos="851"/>
        </w:tabs>
        <w:spacing w:before="0" w:line="240" w:lineRule="auto"/>
        <w:jc w:val="both"/>
        <w:rPr>
          <w:rFonts w:asciiTheme="minorHAnsi" w:hAnsiTheme="minorHAnsi" w:cstheme="minorHAnsi"/>
        </w:rPr>
      </w:pPr>
    </w:p>
    <w:p w14:paraId="6EF04FFB" w14:textId="7D7966DD" w:rsidR="00E02410" w:rsidRPr="005C52DE" w:rsidRDefault="00E430E8" w:rsidP="00E2482C">
      <w:pPr>
        <w:pStyle w:val="AOHead3"/>
        <w:numPr>
          <w:ilvl w:val="0"/>
          <w:numId w:val="0"/>
        </w:numPr>
        <w:tabs>
          <w:tab w:val="left" w:pos="709"/>
          <w:tab w:val="left" w:pos="851"/>
        </w:tabs>
        <w:spacing w:before="0" w:line="240" w:lineRule="auto"/>
        <w:ind w:left="708"/>
        <w:jc w:val="both"/>
        <w:rPr>
          <w:rFonts w:asciiTheme="minorHAnsi" w:hAnsiTheme="minorHAnsi" w:cstheme="minorHAnsi"/>
          <w:b/>
        </w:rPr>
      </w:pPr>
      <w:bookmarkStart w:id="19" w:name="_Hlk149225379"/>
      <w:r w:rsidRPr="005C52DE">
        <w:rPr>
          <w:rFonts w:asciiTheme="minorHAnsi" w:hAnsiTheme="minorHAnsi" w:cstheme="minorHAnsi"/>
          <w:b/>
        </w:rPr>
        <w:t xml:space="preserve">Predmetom Dražby sú nehnuteľnosti: </w:t>
      </w:r>
      <w:bookmarkEnd w:id="19"/>
    </w:p>
    <w:p w14:paraId="3EFB1508" w14:textId="77777777" w:rsidR="00E02410" w:rsidRPr="005C52DE" w:rsidRDefault="00E02410" w:rsidP="00E2482C">
      <w:pPr>
        <w:pStyle w:val="AODocTxtL2"/>
        <w:spacing w:before="0"/>
        <w:rPr>
          <w:rFonts w:asciiTheme="minorHAnsi" w:hAnsiTheme="minorHAnsi" w:cstheme="minorHAnsi"/>
        </w:rPr>
      </w:pP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E02410" w:rsidRPr="005C52DE" w14:paraId="4259E705"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14394167"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738ED193"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490AE758"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Obec</w:t>
            </w:r>
          </w:p>
        </w:tc>
      </w:tr>
      <w:tr w:rsidR="00E02410" w:rsidRPr="005C52DE" w14:paraId="2309A8CD"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0E0092AC"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2499</w:t>
            </w:r>
          </w:p>
        </w:tc>
        <w:tc>
          <w:tcPr>
            <w:tcW w:w="1984" w:type="dxa"/>
            <w:tcBorders>
              <w:top w:val="single" w:sz="8" w:space="0" w:color="000000"/>
              <w:left w:val="single" w:sz="8" w:space="0" w:color="000000"/>
              <w:bottom w:val="single" w:sz="8" w:space="0" w:color="000000"/>
              <w:right w:val="single" w:sz="8" w:space="0" w:color="000000"/>
            </w:tcBorders>
            <w:vAlign w:val="center"/>
          </w:tcPr>
          <w:p w14:paraId="47077A85"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Nižná Šebastová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04F41657"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Prešov</w:t>
            </w:r>
          </w:p>
        </w:tc>
      </w:tr>
    </w:tbl>
    <w:p w14:paraId="449D85DB" w14:textId="77777777" w:rsidR="00E02410" w:rsidRPr="005C52DE" w:rsidRDefault="00E02410" w:rsidP="00E2482C">
      <w:pPr>
        <w:pStyle w:val="AODocTxt"/>
        <w:spacing w:before="0"/>
        <w:rPr>
          <w:rFonts w:asciiTheme="minorHAnsi" w:hAnsiTheme="minorHAnsi" w:cstheme="minorHAnsi"/>
        </w:rPr>
      </w:pPr>
      <w:r w:rsidRPr="005C52DE">
        <w:rPr>
          <w:rFonts w:asciiTheme="minorHAnsi" w:hAnsiTheme="minorHAnsi" w:cstheme="minorHAnsi"/>
        </w:rPr>
        <w:t>Stavba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E02410" w:rsidRPr="005C52DE" w14:paraId="6E8FCE46"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6A25040A"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Súpisné číslo</w:t>
            </w:r>
          </w:p>
        </w:tc>
        <w:tc>
          <w:tcPr>
            <w:tcW w:w="1984" w:type="dxa"/>
            <w:tcBorders>
              <w:top w:val="single" w:sz="8" w:space="0" w:color="000000"/>
              <w:left w:val="single" w:sz="8" w:space="0" w:color="000000"/>
              <w:bottom w:val="single" w:sz="8" w:space="0" w:color="000000"/>
              <w:right w:val="single" w:sz="8" w:space="0" w:color="000000"/>
            </w:tcBorders>
            <w:vAlign w:val="center"/>
          </w:tcPr>
          <w:p w14:paraId="2918D989"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Na parcele č.</w:t>
            </w:r>
          </w:p>
        </w:tc>
        <w:tc>
          <w:tcPr>
            <w:tcW w:w="5044" w:type="dxa"/>
            <w:tcBorders>
              <w:top w:val="single" w:sz="8" w:space="0" w:color="000000"/>
              <w:left w:val="single" w:sz="8" w:space="0" w:color="000000"/>
              <w:bottom w:val="single" w:sz="8" w:space="0" w:color="000000"/>
              <w:right w:val="single" w:sz="8" w:space="0" w:color="000000"/>
            </w:tcBorders>
            <w:vAlign w:val="center"/>
          </w:tcPr>
          <w:p w14:paraId="395E37CF"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Popis stavby/Druh stavby</w:t>
            </w:r>
          </w:p>
        </w:tc>
      </w:tr>
      <w:tr w:rsidR="00E02410" w:rsidRPr="005C52DE" w14:paraId="5861ABD2"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1DE9379C"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3113</w:t>
            </w:r>
          </w:p>
        </w:tc>
        <w:tc>
          <w:tcPr>
            <w:tcW w:w="1984" w:type="dxa"/>
            <w:tcBorders>
              <w:top w:val="single" w:sz="8" w:space="0" w:color="000000"/>
              <w:left w:val="single" w:sz="8" w:space="0" w:color="000000"/>
              <w:bottom w:val="single" w:sz="8" w:space="0" w:color="000000"/>
              <w:right w:val="single" w:sz="8" w:space="0" w:color="000000"/>
            </w:tcBorders>
            <w:vAlign w:val="center"/>
          </w:tcPr>
          <w:p w14:paraId="17072FF8"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2766</w:t>
            </w:r>
          </w:p>
        </w:tc>
        <w:tc>
          <w:tcPr>
            <w:tcW w:w="5044" w:type="dxa"/>
            <w:tcBorders>
              <w:top w:val="single" w:sz="8" w:space="0" w:color="000000"/>
              <w:left w:val="single" w:sz="8" w:space="0" w:color="000000"/>
              <w:bottom w:val="single" w:sz="8" w:space="0" w:color="000000"/>
              <w:right w:val="single" w:sz="8" w:space="0" w:color="000000"/>
            </w:tcBorders>
            <w:vAlign w:val="center"/>
          </w:tcPr>
          <w:p w14:paraId="09C7FDD6"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Hospodárska budova</w:t>
            </w:r>
          </w:p>
        </w:tc>
      </w:tr>
      <w:tr w:rsidR="00E02410" w:rsidRPr="005C52DE" w14:paraId="6411269B"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36097028"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3114</w:t>
            </w:r>
          </w:p>
        </w:tc>
        <w:tc>
          <w:tcPr>
            <w:tcW w:w="1984" w:type="dxa"/>
            <w:tcBorders>
              <w:top w:val="single" w:sz="8" w:space="0" w:color="000000"/>
              <w:left w:val="single" w:sz="8" w:space="0" w:color="000000"/>
              <w:bottom w:val="single" w:sz="8" w:space="0" w:color="000000"/>
              <w:right w:val="single" w:sz="8" w:space="0" w:color="000000"/>
            </w:tcBorders>
            <w:vAlign w:val="center"/>
          </w:tcPr>
          <w:p w14:paraId="23207258"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2763</w:t>
            </w:r>
          </w:p>
        </w:tc>
        <w:tc>
          <w:tcPr>
            <w:tcW w:w="5044" w:type="dxa"/>
            <w:tcBorders>
              <w:top w:val="single" w:sz="8" w:space="0" w:color="000000"/>
              <w:left w:val="single" w:sz="8" w:space="0" w:color="000000"/>
              <w:bottom w:val="single" w:sz="8" w:space="0" w:color="000000"/>
              <w:right w:val="single" w:sz="8" w:space="0" w:color="000000"/>
            </w:tcBorders>
            <w:vAlign w:val="center"/>
          </w:tcPr>
          <w:p w14:paraId="2ECF5C35" w14:textId="77777777" w:rsidR="00E02410" w:rsidRPr="005C52DE" w:rsidRDefault="00E02410" w:rsidP="00E2482C">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Bufet</w:t>
            </w:r>
          </w:p>
        </w:tc>
      </w:tr>
    </w:tbl>
    <w:p w14:paraId="010301D9" w14:textId="77777777" w:rsidR="00E02410" w:rsidRPr="005C52DE" w:rsidRDefault="00E02410" w:rsidP="00E2482C">
      <w:pPr>
        <w:pStyle w:val="AODocTxt"/>
        <w:spacing w:before="0"/>
        <w:rPr>
          <w:rFonts w:asciiTheme="minorHAnsi" w:hAnsiTheme="minorHAnsi" w:cstheme="minorHAnsi"/>
        </w:rPr>
      </w:pPr>
      <w:r w:rsidRPr="005C52DE">
        <w:rPr>
          <w:rFonts w:asciiTheme="minorHAnsi" w:hAnsiTheme="minorHAnsi" w:cstheme="minorHAnsi"/>
        </w:rPr>
        <w:t>spoluvlastnícky podiel 1/1</w:t>
      </w:r>
    </w:p>
    <w:p w14:paraId="4A07F4A1" w14:textId="77777777" w:rsidR="00665932" w:rsidRPr="005C52DE" w:rsidRDefault="00665932" w:rsidP="00E2482C">
      <w:pPr>
        <w:pStyle w:val="AODocTxtL2"/>
        <w:spacing w:before="0"/>
        <w:rPr>
          <w:rFonts w:asciiTheme="minorHAnsi" w:hAnsiTheme="minorHAnsi" w:cstheme="minorHAnsi"/>
        </w:rPr>
      </w:pPr>
    </w:p>
    <w:p w14:paraId="4A6F372A" w14:textId="11D8F3F7" w:rsidR="004453CB" w:rsidRPr="005C52DE" w:rsidRDefault="004453CB" w:rsidP="00E2482C">
      <w:pPr>
        <w:pStyle w:val="AODocTxtL1"/>
        <w:numPr>
          <w:ilvl w:val="0"/>
          <w:numId w:val="0"/>
        </w:numPr>
        <w:spacing w:before="0" w:line="240" w:lineRule="auto"/>
        <w:ind w:firstLine="709"/>
        <w:jc w:val="both"/>
        <w:rPr>
          <w:rFonts w:asciiTheme="minorHAnsi" w:hAnsiTheme="minorHAnsi" w:cstheme="minorHAnsi"/>
        </w:rPr>
      </w:pPr>
      <w:r w:rsidRPr="005C52DE">
        <w:rPr>
          <w:rFonts w:asciiTheme="minorHAnsi" w:hAnsiTheme="minorHAnsi" w:cstheme="minorHAnsi"/>
        </w:rPr>
        <w:t xml:space="preserve">Navrhovateľ </w:t>
      </w:r>
      <w:r w:rsidR="00951151" w:rsidRPr="005C52DE">
        <w:rPr>
          <w:rFonts w:asciiTheme="minorHAnsi" w:hAnsiTheme="minorHAnsi" w:cstheme="minorHAnsi"/>
        </w:rPr>
        <w:t>dražby žiada D</w:t>
      </w:r>
      <w:r w:rsidRPr="005C52DE">
        <w:rPr>
          <w:rFonts w:asciiTheme="minorHAnsi" w:hAnsiTheme="minorHAnsi" w:cstheme="minorHAnsi"/>
        </w:rPr>
        <w:t xml:space="preserve">ražobníka o predaj </w:t>
      </w:r>
      <w:r w:rsidR="00CF13A2" w:rsidRPr="005C52DE">
        <w:rPr>
          <w:rFonts w:asciiTheme="minorHAnsi" w:hAnsiTheme="minorHAnsi" w:cstheme="minorHAnsi"/>
        </w:rPr>
        <w:t>p</w:t>
      </w:r>
      <w:r w:rsidRPr="005C52DE">
        <w:rPr>
          <w:rFonts w:asciiTheme="minorHAnsi" w:hAnsiTheme="minorHAnsi" w:cstheme="minorHAnsi"/>
        </w:rPr>
        <w:t xml:space="preserve">redmetu </w:t>
      </w:r>
      <w:r w:rsidR="00FB5EC8" w:rsidRPr="005C52DE">
        <w:rPr>
          <w:rFonts w:asciiTheme="minorHAnsi" w:hAnsiTheme="minorHAnsi" w:cstheme="minorHAnsi"/>
        </w:rPr>
        <w:t>d</w:t>
      </w:r>
      <w:r w:rsidRPr="005C52DE">
        <w:rPr>
          <w:rFonts w:asciiTheme="minorHAnsi" w:hAnsiTheme="minorHAnsi" w:cstheme="minorHAnsi"/>
        </w:rPr>
        <w:t>ražby tak „ako stojí a leží“.</w:t>
      </w:r>
    </w:p>
    <w:p w14:paraId="27A41CA7" w14:textId="77777777" w:rsidR="00BA4AAA" w:rsidRPr="005C52DE" w:rsidRDefault="00BA4AAA" w:rsidP="00E2482C">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5C52DE" w:rsidRDefault="004453CB" w:rsidP="00E2482C">
      <w:pPr>
        <w:pStyle w:val="Nadpis2"/>
        <w:keepNext w:val="0"/>
        <w:tabs>
          <w:tab w:val="left" w:pos="567"/>
        </w:tabs>
        <w:spacing w:before="0" w:line="240" w:lineRule="auto"/>
        <w:contextualSpacing/>
        <w:jc w:val="both"/>
        <w:rPr>
          <w:rFonts w:asciiTheme="minorHAnsi" w:hAnsiTheme="minorHAnsi" w:cstheme="minorHAnsi"/>
        </w:rPr>
      </w:pPr>
      <w:r w:rsidRPr="005C52DE">
        <w:rPr>
          <w:rFonts w:asciiTheme="minorHAnsi" w:hAnsiTheme="minorHAnsi" w:cstheme="minorHAnsi"/>
        </w:rPr>
        <w:t>3.2</w:t>
      </w:r>
      <w:r w:rsidR="000F71FA" w:rsidRPr="005C52DE">
        <w:rPr>
          <w:rFonts w:asciiTheme="minorHAnsi" w:hAnsiTheme="minorHAnsi" w:cstheme="minorHAnsi"/>
        </w:rPr>
        <w:tab/>
      </w:r>
      <w:r w:rsidR="000F71FA" w:rsidRPr="005C52DE">
        <w:rPr>
          <w:rFonts w:asciiTheme="minorHAnsi" w:hAnsiTheme="minorHAnsi" w:cstheme="minorHAnsi"/>
        </w:rPr>
        <w:tab/>
      </w:r>
      <w:r w:rsidR="006552F7" w:rsidRPr="005C52DE">
        <w:rPr>
          <w:rFonts w:asciiTheme="minorHAnsi" w:hAnsiTheme="minorHAnsi" w:cstheme="minorHAnsi"/>
        </w:rPr>
        <w:t>Vlastník p</w:t>
      </w:r>
      <w:r w:rsidRPr="005C52DE">
        <w:rPr>
          <w:rFonts w:asciiTheme="minorHAnsi" w:hAnsiTheme="minorHAnsi" w:cstheme="minorHAnsi"/>
        </w:rPr>
        <w:t>redmetu dražby</w:t>
      </w:r>
    </w:p>
    <w:p w14:paraId="654BB1A6" w14:textId="450BBEFE" w:rsidR="003E631A" w:rsidRPr="005C52DE" w:rsidRDefault="00E430E8" w:rsidP="00E2482C">
      <w:pPr>
        <w:pStyle w:val="AODocTxt"/>
        <w:numPr>
          <w:ilvl w:val="0"/>
          <w:numId w:val="0"/>
        </w:numPr>
        <w:spacing w:before="0"/>
        <w:ind w:left="709"/>
        <w:rPr>
          <w:rFonts w:asciiTheme="minorHAnsi" w:eastAsia="Times New Roman" w:hAnsiTheme="minorHAnsi" w:cstheme="minorHAnsi"/>
          <w:szCs w:val="20"/>
        </w:rPr>
      </w:pPr>
      <w:bookmarkStart w:id="20" w:name="_Hlk149224065"/>
      <w:r w:rsidRPr="005C52DE">
        <w:rPr>
          <w:rFonts w:asciiTheme="minorHAnsi" w:eastAsia="Times New Roman" w:hAnsiTheme="minorHAnsi" w:cstheme="minorHAnsi"/>
          <w:szCs w:val="20"/>
        </w:rPr>
        <w:t xml:space="preserve">Vlastníkom predmetu dražby je </w:t>
      </w:r>
      <w:r w:rsidR="00760AA1" w:rsidRPr="00760AA1">
        <w:rPr>
          <w:rFonts w:asciiTheme="minorHAnsi" w:eastAsia="Times New Roman" w:hAnsiTheme="minorHAnsi" w:cstheme="minorHAnsi"/>
          <w:szCs w:val="20"/>
        </w:rPr>
        <w:t>HELP JOZEF HREHA, s.r.o.</w:t>
      </w:r>
      <w:r w:rsidR="00E02410" w:rsidRPr="00760AA1">
        <w:rPr>
          <w:rFonts w:asciiTheme="minorHAnsi" w:eastAsia="Times New Roman" w:hAnsiTheme="minorHAnsi" w:cstheme="minorHAnsi"/>
          <w:szCs w:val="20"/>
        </w:rPr>
        <w:t>, so</w:t>
      </w:r>
      <w:r w:rsidR="00E02410" w:rsidRPr="005C52DE">
        <w:rPr>
          <w:rFonts w:asciiTheme="minorHAnsi" w:hAnsiTheme="minorHAnsi" w:cstheme="minorHAnsi"/>
        </w:rPr>
        <w:t xml:space="preserve"> sídlom </w:t>
      </w:r>
      <w:proofErr w:type="spellStart"/>
      <w:r w:rsidR="00E02410" w:rsidRPr="005C52DE">
        <w:rPr>
          <w:rFonts w:asciiTheme="minorHAnsi" w:hAnsiTheme="minorHAnsi" w:cstheme="minorHAnsi"/>
        </w:rPr>
        <w:t>Fintická</w:t>
      </w:r>
      <w:proofErr w:type="spellEnd"/>
      <w:r w:rsidR="00E02410" w:rsidRPr="005C52DE">
        <w:rPr>
          <w:rFonts w:asciiTheme="minorHAnsi" w:hAnsiTheme="minorHAnsi" w:cstheme="minorHAnsi"/>
        </w:rPr>
        <w:t xml:space="preserve"> 8, 080 06 Prešov, IČO: 36 497 720,</w:t>
      </w:r>
      <w:r w:rsidR="00E02410" w:rsidRPr="005C52DE">
        <w:rPr>
          <w:rFonts w:asciiTheme="minorHAnsi" w:hAnsiTheme="minorHAnsi" w:cstheme="minorHAnsi"/>
          <w:b/>
        </w:rPr>
        <w:t xml:space="preserve"> </w:t>
      </w:r>
      <w:r w:rsidR="00E02410" w:rsidRPr="005C52DE">
        <w:rPr>
          <w:rFonts w:asciiTheme="minorHAnsi" w:hAnsiTheme="minorHAnsi" w:cstheme="minorHAnsi"/>
          <w:bCs/>
        </w:rPr>
        <w:t>Slovenská republika</w:t>
      </w:r>
    </w:p>
    <w:p w14:paraId="404B0825" w14:textId="77777777" w:rsidR="003E631A" w:rsidRPr="005C52DE" w:rsidRDefault="003E631A" w:rsidP="00E2482C">
      <w:pPr>
        <w:pStyle w:val="AODocTxt"/>
        <w:numPr>
          <w:ilvl w:val="0"/>
          <w:numId w:val="0"/>
        </w:numPr>
        <w:spacing w:before="0"/>
        <w:rPr>
          <w:rFonts w:asciiTheme="minorHAnsi" w:hAnsiTheme="minorHAnsi" w:cstheme="minorHAnsi"/>
        </w:rPr>
      </w:pPr>
    </w:p>
    <w:bookmarkEnd w:id="20"/>
    <w:p w14:paraId="5E59FAC2" w14:textId="77777777" w:rsidR="004453CB" w:rsidRPr="005C52DE" w:rsidRDefault="004453CB" w:rsidP="00E2482C">
      <w:pPr>
        <w:pStyle w:val="AOHead3"/>
        <w:numPr>
          <w:ilvl w:val="0"/>
          <w:numId w:val="0"/>
        </w:numPr>
        <w:spacing w:before="0" w:line="240" w:lineRule="auto"/>
        <w:jc w:val="both"/>
        <w:rPr>
          <w:rFonts w:asciiTheme="minorHAnsi" w:hAnsiTheme="minorHAnsi" w:cstheme="minorHAnsi"/>
          <w:b/>
        </w:rPr>
      </w:pPr>
      <w:r w:rsidRPr="005C52DE">
        <w:rPr>
          <w:rFonts w:asciiTheme="minorHAnsi" w:hAnsiTheme="minorHAnsi" w:cstheme="minorHAnsi"/>
          <w:b/>
        </w:rPr>
        <w:t>3</w:t>
      </w:r>
      <w:r w:rsidR="006552F7" w:rsidRPr="005C52DE">
        <w:rPr>
          <w:rFonts w:asciiTheme="minorHAnsi" w:hAnsiTheme="minorHAnsi" w:cstheme="minorHAnsi"/>
          <w:b/>
        </w:rPr>
        <w:t xml:space="preserve">.3 </w:t>
      </w:r>
      <w:r w:rsidR="006552F7" w:rsidRPr="005C52DE">
        <w:rPr>
          <w:rFonts w:asciiTheme="minorHAnsi" w:hAnsiTheme="minorHAnsi" w:cstheme="minorHAnsi"/>
          <w:b/>
        </w:rPr>
        <w:tab/>
        <w:t>Dlžník z</w:t>
      </w:r>
      <w:r w:rsidRPr="005C52DE">
        <w:rPr>
          <w:rFonts w:asciiTheme="minorHAnsi" w:hAnsiTheme="minorHAnsi" w:cstheme="minorHAnsi"/>
          <w:b/>
        </w:rPr>
        <w:t>áložného veriteľa</w:t>
      </w:r>
    </w:p>
    <w:p w14:paraId="08A85B1E" w14:textId="0D925950" w:rsidR="003E631A" w:rsidRPr="005C52DE" w:rsidRDefault="00E430E8" w:rsidP="00E2482C">
      <w:pPr>
        <w:pStyle w:val="AODocTxt"/>
        <w:numPr>
          <w:ilvl w:val="0"/>
          <w:numId w:val="0"/>
        </w:numPr>
        <w:spacing w:before="0"/>
        <w:ind w:left="709"/>
        <w:rPr>
          <w:rFonts w:asciiTheme="minorHAnsi" w:eastAsia="Times New Roman" w:hAnsiTheme="minorHAnsi" w:cstheme="minorHAnsi"/>
          <w:szCs w:val="20"/>
        </w:rPr>
      </w:pPr>
      <w:bookmarkStart w:id="21" w:name="OLE_LINK1"/>
      <w:bookmarkStart w:id="22" w:name="OLE_LINK2"/>
      <w:r w:rsidRPr="005C52DE">
        <w:rPr>
          <w:rFonts w:asciiTheme="minorHAnsi" w:eastAsia="Times New Roman" w:hAnsiTheme="minorHAnsi" w:cstheme="minorHAnsi"/>
          <w:szCs w:val="20"/>
        </w:rPr>
        <w:t xml:space="preserve">Vlastníkom predmetu dražby je </w:t>
      </w:r>
      <w:r w:rsidR="00760AA1" w:rsidRPr="00760AA1">
        <w:rPr>
          <w:rFonts w:asciiTheme="minorHAnsi" w:eastAsia="Times New Roman" w:hAnsiTheme="minorHAnsi" w:cstheme="minorHAnsi"/>
          <w:szCs w:val="20"/>
        </w:rPr>
        <w:t>HELP JOZEF HREHA, s.r.o.</w:t>
      </w:r>
      <w:r w:rsidR="00E02410" w:rsidRPr="005C52DE">
        <w:rPr>
          <w:rFonts w:asciiTheme="minorHAnsi" w:hAnsiTheme="minorHAnsi" w:cstheme="minorHAnsi"/>
        </w:rPr>
        <w:t xml:space="preserve">, so sídlom </w:t>
      </w:r>
      <w:proofErr w:type="spellStart"/>
      <w:r w:rsidR="00E02410" w:rsidRPr="005C52DE">
        <w:rPr>
          <w:rFonts w:asciiTheme="minorHAnsi" w:hAnsiTheme="minorHAnsi" w:cstheme="minorHAnsi"/>
        </w:rPr>
        <w:t>Fintická</w:t>
      </w:r>
      <w:proofErr w:type="spellEnd"/>
      <w:r w:rsidR="00E02410" w:rsidRPr="005C52DE">
        <w:rPr>
          <w:rFonts w:asciiTheme="minorHAnsi" w:hAnsiTheme="minorHAnsi" w:cstheme="minorHAnsi"/>
        </w:rPr>
        <w:t xml:space="preserve"> 8, 080 06 Prešov, IČO: 36 497 720,</w:t>
      </w:r>
      <w:r w:rsidR="00E02410" w:rsidRPr="005C52DE">
        <w:rPr>
          <w:rFonts w:asciiTheme="minorHAnsi" w:hAnsiTheme="minorHAnsi" w:cstheme="minorHAnsi"/>
          <w:b/>
        </w:rPr>
        <w:t xml:space="preserve"> </w:t>
      </w:r>
      <w:r w:rsidR="00E02410" w:rsidRPr="005C52DE">
        <w:rPr>
          <w:rFonts w:asciiTheme="minorHAnsi" w:hAnsiTheme="minorHAnsi" w:cstheme="minorHAnsi"/>
          <w:bCs/>
        </w:rPr>
        <w:t>Slovenská republika</w:t>
      </w:r>
    </w:p>
    <w:p w14:paraId="35B0716C" w14:textId="77777777" w:rsidR="00E430E8" w:rsidRPr="005C52DE" w:rsidRDefault="00E430E8" w:rsidP="00E2482C">
      <w:pPr>
        <w:pStyle w:val="AODocTxt"/>
        <w:numPr>
          <w:ilvl w:val="0"/>
          <w:numId w:val="0"/>
        </w:numPr>
        <w:spacing w:before="0"/>
        <w:rPr>
          <w:rFonts w:asciiTheme="minorHAnsi" w:hAnsiTheme="minorHAnsi" w:cstheme="minorHAnsi"/>
        </w:rPr>
      </w:pPr>
    </w:p>
    <w:p w14:paraId="3F7E0274" w14:textId="264831EF" w:rsidR="00FF7BC1" w:rsidRPr="005C52DE" w:rsidRDefault="004453CB" w:rsidP="00E2482C">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5C52DE">
        <w:rPr>
          <w:rFonts w:asciiTheme="minorHAnsi" w:hAnsiTheme="minorHAnsi" w:cstheme="minorHAnsi"/>
        </w:rPr>
        <w:t>3</w:t>
      </w:r>
      <w:r w:rsidR="006552F7" w:rsidRPr="005C52DE">
        <w:rPr>
          <w:rFonts w:asciiTheme="minorHAnsi" w:hAnsiTheme="minorHAnsi" w:cstheme="minorHAnsi"/>
        </w:rPr>
        <w:t>.4</w:t>
      </w:r>
      <w:r w:rsidR="006552F7" w:rsidRPr="005C52DE">
        <w:rPr>
          <w:rFonts w:asciiTheme="minorHAnsi" w:hAnsiTheme="minorHAnsi" w:cstheme="minorHAnsi"/>
        </w:rPr>
        <w:tab/>
        <w:t>Práva a záväzky viaznuce na p</w:t>
      </w:r>
      <w:r w:rsidRPr="005C52DE">
        <w:rPr>
          <w:rFonts w:asciiTheme="minorHAnsi" w:hAnsiTheme="minorHAnsi" w:cstheme="minorHAnsi"/>
        </w:rPr>
        <w:t xml:space="preserve">redmete </w:t>
      </w:r>
      <w:r w:rsidR="00FB5EC8" w:rsidRPr="005C52DE">
        <w:rPr>
          <w:rFonts w:asciiTheme="minorHAnsi" w:hAnsiTheme="minorHAnsi" w:cstheme="minorHAnsi"/>
        </w:rPr>
        <w:t>d</w:t>
      </w:r>
      <w:r w:rsidRPr="005C52DE">
        <w:rPr>
          <w:rFonts w:asciiTheme="minorHAnsi" w:hAnsiTheme="minorHAnsi" w:cstheme="minorHAnsi"/>
        </w:rPr>
        <w:t xml:space="preserve">ražby </w:t>
      </w:r>
      <w:bookmarkEnd w:id="21"/>
      <w:bookmarkEnd w:id="22"/>
    </w:p>
    <w:p w14:paraId="2CD45006" w14:textId="77777777" w:rsidR="00E02410" w:rsidRPr="005C52DE" w:rsidRDefault="008A716A"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u w:val="single"/>
        </w:rPr>
        <w:t>Ťarchy</w:t>
      </w:r>
      <w:r w:rsidR="007B36DE" w:rsidRPr="005C52DE">
        <w:rPr>
          <w:rFonts w:asciiTheme="minorHAnsi" w:hAnsiTheme="minorHAnsi" w:cstheme="minorHAnsi"/>
          <w:u w:val="single"/>
        </w:rPr>
        <w:t xml:space="preserve"> v poradí zápisu</w:t>
      </w:r>
      <w:bookmarkStart w:id="23" w:name="_Hlk149565427"/>
      <w:r w:rsidR="00E02410" w:rsidRPr="005C52DE">
        <w:rPr>
          <w:rFonts w:asciiTheme="minorHAnsi" w:hAnsiTheme="minorHAnsi" w:cstheme="minorHAnsi"/>
        </w:rPr>
        <w:t xml:space="preserve"> </w:t>
      </w:r>
    </w:p>
    <w:p w14:paraId="6AC22583" w14:textId="392DCB12"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Záložné právo v prospech Daňového úradu Prešov podľa rozhodnutia č. 103040684/2016 zo dňa 29.04.2016,</w:t>
      </w:r>
    </w:p>
    <w:p w14:paraId="3525FABE"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Záložné právo v prospech Daňového úradu Prešov podľa rozhodnutia č. 104359502/2016 zo dňa 24.11.2016,</w:t>
      </w:r>
    </w:p>
    <w:p w14:paraId="0D1110EF"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 xml:space="preserve">Záložné právo v prospech Daňového úradu Prešov podľa rozhodnutia č. 101830164/2017 zo dňa 24.08.2017, </w:t>
      </w:r>
    </w:p>
    <w:p w14:paraId="62C3665B"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Záložné právo v prospech mesta Prešov podľa rozhodnutia č. 1309/2017 zo dňa 10.10.2017,</w:t>
      </w:r>
    </w:p>
    <w:p w14:paraId="7D3AA079"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Záložné právo v prospech Daňového úradu Prešov podľa rozhodnutia č. 100563928/2019 zo dňa 05.03.2019,</w:t>
      </w:r>
    </w:p>
    <w:p w14:paraId="4D2B45FB"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 xml:space="preserve">Exekučné záložné právo 409EX 126/18 - Mgr. Ing. Juraj </w:t>
      </w:r>
      <w:proofErr w:type="spellStart"/>
      <w:r w:rsidRPr="005C52DE">
        <w:rPr>
          <w:rFonts w:asciiTheme="minorHAnsi" w:hAnsiTheme="minorHAnsi" w:cstheme="minorHAnsi"/>
        </w:rPr>
        <w:t>Korim</w:t>
      </w:r>
      <w:proofErr w:type="spellEnd"/>
      <w:r w:rsidRPr="005C52DE">
        <w:rPr>
          <w:rFonts w:asciiTheme="minorHAnsi" w:hAnsiTheme="minorHAnsi" w:cstheme="minorHAnsi"/>
        </w:rPr>
        <w:t xml:space="preserve">, </w:t>
      </w:r>
    </w:p>
    <w:p w14:paraId="10288A20"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bookmarkStart w:id="24" w:name="_Hlk148444153"/>
      <w:r w:rsidRPr="005C52DE">
        <w:rPr>
          <w:rFonts w:asciiTheme="minorHAnsi" w:hAnsiTheme="minorHAnsi" w:cstheme="minorHAnsi"/>
        </w:rPr>
        <w:t xml:space="preserve">Exekučné záložné právo </w:t>
      </w:r>
      <w:bookmarkEnd w:id="24"/>
      <w:r w:rsidRPr="005C52DE">
        <w:rPr>
          <w:rFonts w:asciiTheme="minorHAnsi" w:hAnsiTheme="minorHAnsi" w:cstheme="minorHAnsi"/>
        </w:rPr>
        <w:t xml:space="preserve">409EX 180/18 - Mgr. Ing. Juraj </w:t>
      </w:r>
      <w:proofErr w:type="spellStart"/>
      <w:r w:rsidRPr="005C52DE">
        <w:rPr>
          <w:rFonts w:asciiTheme="minorHAnsi" w:hAnsiTheme="minorHAnsi" w:cstheme="minorHAnsi"/>
        </w:rPr>
        <w:t>Korim</w:t>
      </w:r>
      <w:proofErr w:type="spellEnd"/>
      <w:r w:rsidRPr="005C52DE">
        <w:rPr>
          <w:rFonts w:asciiTheme="minorHAnsi" w:hAnsiTheme="minorHAnsi" w:cstheme="minorHAnsi"/>
        </w:rPr>
        <w:t xml:space="preserve">, </w:t>
      </w:r>
    </w:p>
    <w:p w14:paraId="7E479C3A" w14:textId="77777777" w:rsidR="00E02410"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 xml:space="preserve">Záložné právo v prospech Daňového úradu Prešov podľa rozhodnutia č. 100291950/2019 zo dňa 19.02.2021, </w:t>
      </w:r>
    </w:p>
    <w:p w14:paraId="5F96FB69" w14:textId="4FCDC180" w:rsidR="00903564" w:rsidRPr="005C52DE" w:rsidRDefault="00E02410" w:rsidP="00E2482C">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Záložné právo v prospech Daňového úradu Prešov podľa rozhodnutia č. 102179827/2023 zo dňa 25.08.2023.</w:t>
      </w:r>
      <w:bookmarkEnd w:id="23"/>
    </w:p>
    <w:p w14:paraId="75C1449C" w14:textId="1272001F" w:rsidR="003E631A" w:rsidRPr="005C52DE" w:rsidRDefault="00E430E8" w:rsidP="005C52DE">
      <w:pPr>
        <w:pStyle w:val="AOHead3"/>
        <w:widowControl w:val="0"/>
        <w:numPr>
          <w:ilvl w:val="0"/>
          <w:numId w:val="0"/>
        </w:numPr>
        <w:tabs>
          <w:tab w:val="left" w:pos="1134"/>
        </w:tabs>
        <w:spacing w:before="0"/>
        <w:ind w:left="709"/>
        <w:contextualSpacing/>
        <w:jc w:val="both"/>
        <w:rPr>
          <w:rFonts w:asciiTheme="minorHAnsi" w:hAnsiTheme="minorHAnsi" w:cstheme="minorHAnsi"/>
        </w:rPr>
      </w:pPr>
      <w:bookmarkStart w:id="25" w:name="_Hlk148096266"/>
      <w:r w:rsidRPr="005C52DE">
        <w:rPr>
          <w:rFonts w:asciiTheme="minorHAnsi" w:hAnsiTheme="minorHAnsi" w:cstheme="minorHAnsi"/>
        </w:rPr>
        <w:t xml:space="preserve">Pohľadávky, pre ktoré sa navrhuje výkon záložného práva boli SK, </w:t>
      </w:r>
      <w:proofErr w:type="spellStart"/>
      <w:r w:rsidRPr="005C52DE">
        <w:rPr>
          <w:rFonts w:asciiTheme="minorHAnsi" w:hAnsiTheme="minorHAnsi" w:cstheme="minorHAnsi"/>
        </w:rPr>
        <w:t>a.s</w:t>
      </w:r>
      <w:proofErr w:type="spellEnd"/>
      <w:r w:rsidRPr="005C52DE">
        <w:rPr>
          <w:rFonts w:asciiTheme="minorHAnsi" w:hAnsiTheme="minorHAnsi" w:cstheme="minorHAnsi"/>
        </w:rPr>
        <w:t xml:space="preserve">. postúpené Finančným </w:t>
      </w:r>
      <w:r w:rsidRPr="005C52DE">
        <w:rPr>
          <w:rFonts w:asciiTheme="minorHAnsi" w:hAnsiTheme="minorHAnsi" w:cstheme="minorHAnsi"/>
        </w:rPr>
        <w:lastRenderedPageBreak/>
        <w:t>riaditeľstvom Slovenskej republiky a sú na vyššie uvedenom liste vlastníctva zabezpečené v nižšie uvedenom poradí:</w:t>
      </w:r>
    </w:p>
    <w:p w14:paraId="6F5BD445" w14:textId="208A1717" w:rsidR="00E430E8" w:rsidRPr="005C52DE" w:rsidRDefault="00E430E8" w:rsidP="005C52DE">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 xml:space="preserve">1. v poradí - Rozhodnutie o zriadení záložného práva č. </w:t>
      </w:r>
      <w:r w:rsidR="005C52DE" w:rsidRPr="005C52DE">
        <w:rPr>
          <w:rFonts w:asciiTheme="minorHAnsi" w:hAnsiTheme="minorHAnsi" w:cstheme="minorHAnsi"/>
        </w:rPr>
        <w:t>103040684/2016</w:t>
      </w:r>
      <w:r w:rsidRPr="005C52DE">
        <w:rPr>
          <w:rFonts w:asciiTheme="minorHAnsi" w:hAnsiTheme="minorHAnsi" w:cstheme="minorHAnsi"/>
        </w:rPr>
        <w:t xml:space="preserve"> zo dňa </w:t>
      </w:r>
      <w:r w:rsidR="005C52DE" w:rsidRPr="005C52DE">
        <w:rPr>
          <w:rFonts w:asciiTheme="minorHAnsi" w:hAnsiTheme="minorHAnsi" w:cstheme="minorHAnsi"/>
        </w:rPr>
        <w:t>29. 4. 2016</w:t>
      </w:r>
      <w:r w:rsidR="005C52DE">
        <w:rPr>
          <w:rFonts w:asciiTheme="minorHAnsi" w:hAnsiTheme="minorHAnsi" w:cstheme="minorHAnsi"/>
        </w:rPr>
        <w:t>,</w:t>
      </w:r>
      <w:r w:rsidRPr="005C52DE">
        <w:rPr>
          <w:rFonts w:asciiTheme="minorHAnsi" w:hAnsiTheme="minorHAnsi" w:cstheme="minorHAnsi"/>
        </w:rPr>
        <w:t xml:space="preserve"> </w:t>
      </w:r>
    </w:p>
    <w:p w14:paraId="4D0B5AFD" w14:textId="00873F2E" w:rsidR="00E430E8" w:rsidRPr="005C52DE" w:rsidRDefault="00E430E8" w:rsidP="005C52DE">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 xml:space="preserve">2. v poradí - Rozhodnutie o zriadení záložného práva č. </w:t>
      </w:r>
      <w:r w:rsidR="005C52DE" w:rsidRPr="005C52DE">
        <w:rPr>
          <w:rFonts w:asciiTheme="minorHAnsi" w:hAnsiTheme="minorHAnsi" w:cstheme="minorHAnsi"/>
        </w:rPr>
        <w:t>104359502/2016</w:t>
      </w:r>
      <w:r w:rsidRPr="005C52DE">
        <w:rPr>
          <w:rFonts w:asciiTheme="minorHAnsi" w:hAnsiTheme="minorHAnsi" w:cstheme="minorHAnsi"/>
        </w:rPr>
        <w:t xml:space="preserve"> zo dňa </w:t>
      </w:r>
      <w:r w:rsidR="005C52DE" w:rsidRPr="005C52DE">
        <w:rPr>
          <w:rFonts w:asciiTheme="minorHAnsi" w:hAnsiTheme="minorHAnsi" w:cstheme="minorHAnsi"/>
        </w:rPr>
        <w:t>24. 11. 2016</w:t>
      </w:r>
      <w:r w:rsidR="005C52DE">
        <w:rPr>
          <w:rFonts w:asciiTheme="minorHAnsi" w:hAnsiTheme="minorHAnsi" w:cstheme="minorHAnsi"/>
        </w:rPr>
        <w:t>,</w:t>
      </w:r>
      <w:r w:rsidRPr="005C52DE">
        <w:rPr>
          <w:rFonts w:asciiTheme="minorHAnsi" w:hAnsiTheme="minorHAnsi" w:cstheme="minorHAnsi"/>
        </w:rPr>
        <w:t xml:space="preserve"> 3. v poradí - Rozhodnutie o zriadení záložného práva č. </w:t>
      </w:r>
      <w:r w:rsidR="005C52DE" w:rsidRPr="005C52DE">
        <w:rPr>
          <w:rFonts w:asciiTheme="minorHAnsi" w:hAnsiTheme="minorHAnsi" w:cstheme="minorHAnsi"/>
        </w:rPr>
        <w:t>101830164/2017</w:t>
      </w:r>
      <w:r w:rsidRPr="005C52DE">
        <w:rPr>
          <w:rFonts w:asciiTheme="minorHAnsi" w:hAnsiTheme="minorHAnsi" w:cstheme="minorHAnsi"/>
        </w:rPr>
        <w:t xml:space="preserve"> zo dňa</w:t>
      </w:r>
      <w:r w:rsidR="005C52DE" w:rsidRPr="005C52DE">
        <w:rPr>
          <w:rFonts w:asciiTheme="minorHAnsi" w:hAnsiTheme="minorHAnsi" w:cstheme="minorHAnsi"/>
        </w:rPr>
        <w:t xml:space="preserve"> 24. 8. 2017</w:t>
      </w:r>
      <w:r w:rsidR="005C52DE">
        <w:rPr>
          <w:rFonts w:asciiTheme="minorHAnsi" w:hAnsiTheme="minorHAnsi" w:cstheme="minorHAnsi"/>
        </w:rPr>
        <w:t>.</w:t>
      </w:r>
    </w:p>
    <w:p w14:paraId="47AE84A9" w14:textId="77777777" w:rsidR="00E430E8" w:rsidRPr="005C52DE" w:rsidRDefault="00E430E8" w:rsidP="005C52DE">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5C52DE">
        <w:rPr>
          <w:rFonts w:asciiTheme="minorHAnsi" w:hAnsiTheme="minorHAnsi" w:cstheme="minorHAnsi"/>
        </w:rPr>
        <w:t xml:space="preserve">V zmysle </w:t>
      </w:r>
      <w:proofErr w:type="spellStart"/>
      <w:r w:rsidRPr="005C52DE">
        <w:rPr>
          <w:rFonts w:asciiTheme="minorHAnsi" w:hAnsiTheme="minorHAnsi" w:cstheme="minorHAnsi"/>
        </w:rPr>
        <w:t>ust</w:t>
      </w:r>
      <w:proofErr w:type="spellEnd"/>
      <w:r w:rsidRPr="005C52DE">
        <w:rPr>
          <w:rFonts w:asciiTheme="minorHAnsi" w:hAnsiTheme="minorHAnsi" w:cstheme="minorHAns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D241EB0" w14:textId="77777777" w:rsidR="00E430E8" w:rsidRPr="005C52DE" w:rsidRDefault="00E430E8" w:rsidP="005C52DE">
      <w:pPr>
        <w:pStyle w:val="AOGenNum1List"/>
        <w:widowControl w:val="0"/>
        <w:numPr>
          <w:ilvl w:val="0"/>
          <w:numId w:val="0"/>
        </w:numPr>
        <w:spacing w:before="0" w:line="240" w:lineRule="auto"/>
        <w:ind w:left="708"/>
        <w:contextualSpacing/>
        <w:jc w:val="both"/>
        <w:rPr>
          <w:rFonts w:asciiTheme="minorHAnsi" w:hAnsiTheme="minorHAnsi" w:cstheme="minorHAnsi"/>
          <w:u w:val="single"/>
        </w:rPr>
      </w:pPr>
      <w:r w:rsidRPr="005C52DE">
        <w:rPr>
          <w:rFonts w:asciiTheme="minorHAnsi" w:hAnsiTheme="minorHAnsi" w:cstheme="minorHAnsi"/>
          <w:u w:val="single"/>
        </w:rPr>
        <w:t>Iné práva a záväzky viaznuce na Predmete Dražby, ktoré podstatným spôsobom ovplyvňujú jeho hodnotu</w:t>
      </w:r>
    </w:p>
    <w:p w14:paraId="3DBA10DE" w14:textId="77777777" w:rsidR="00E430E8" w:rsidRPr="005C52DE" w:rsidRDefault="00E430E8" w:rsidP="005C52DE">
      <w:pPr>
        <w:pStyle w:val="AOGenNum1List"/>
        <w:widowControl w:val="0"/>
        <w:numPr>
          <w:ilvl w:val="0"/>
          <w:numId w:val="0"/>
        </w:numPr>
        <w:spacing w:before="0" w:line="240" w:lineRule="auto"/>
        <w:ind w:left="708"/>
        <w:contextualSpacing/>
        <w:jc w:val="both"/>
        <w:rPr>
          <w:rFonts w:asciiTheme="minorHAnsi" w:hAnsiTheme="minorHAnsi" w:cstheme="minorHAnsi"/>
        </w:rPr>
      </w:pPr>
      <w:r w:rsidRPr="005C52DE">
        <w:rPr>
          <w:rFonts w:asciiTheme="minorHAnsi" w:hAnsiTheme="minorHAnsi" w:cstheme="minorHAnsi"/>
        </w:rPr>
        <w:t>Záložný veriteľ nemá vedomosť o existencii iných práv zriadených k Predmetu Dražby.</w:t>
      </w:r>
    </w:p>
    <w:bookmarkEnd w:id="25"/>
    <w:p w14:paraId="5A1282B5" w14:textId="77777777" w:rsidR="004453CB" w:rsidRPr="005C52DE" w:rsidRDefault="004453CB" w:rsidP="005C52DE">
      <w:pPr>
        <w:pStyle w:val="Nadpis2"/>
        <w:tabs>
          <w:tab w:val="left" w:pos="709"/>
        </w:tabs>
        <w:spacing w:before="0" w:line="240" w:lineRule="auto"/>
        <w:jc w:val="both"/>
        <w:rPr>
          <w:rFonts w:asciiTheme="minorHAnsi" w:hAnsiTheme="minorHAnsi" w:cstheme="minorHAnsi"/>
        </w:rPr>
      </w:pPr>
      <w:r w:rsidRPr="005C52DE">
        <w:rPr>
          <w:rFonts w:asciiTheme="minorHAnsi" w:hAnsiTheme="minorHAnsi" w:cstheme="minorHAnsi"/>
        </w:rPr>
        <w:t>3.5</w:t>
      </w:r>
      <w:r w:rsidR="000F71FA" w:rsidRPr="005C52DE">
        <w:rPr>
          <w:rFonts w:asciiTheme="minorHAnsi" w:hAnsiTheme="minorHAnsi" w:cstheme="minorHAnsi"/>
        </w:rPr>
        <w:tab/>
      </w:r>
      <w:r w:rsidRPr="005C52DE">
        <w:rPr>
          <w:rFonts w:asciiTheme="minorHAnsi" w:hAnsiTheme="minorHAnsi" w:cstheme="minorHAnsi"/>
        </w:rPr>
        <w:t>Vyhlásenie Záložného veriteľa</w:t>
      </w:r>
    </w:p>
    <w:p w14:paraId="45B01DEA" w14:textId="31027E0F" w:rsidR="008C68F2" w:rsidRPr="005C52DE" w:rsidRDefault="004453CB" w:rsidP="005C52DE">
      <w:pPr>
        <w:pStyle w:val="AODocTxt"/>
        <w:spacing w:before="0" w:line="240" w:lineRule="auto"/>
        <w:ind w:left="709"/>
        <w:jc w:val="both"/>
        <w:rPr>
          <w:rFonts w:asciiTheme="minorHAnsi" w:hAnsiTheme="minorHAnsi" w:cstheme="minorHAnsi"/>
        </w:rPr>
      </w:pPr>
      <w:r w:rsidRPr="005C52DE">
        <w:rPr>
          <w:rFonts w:asciiTheme="minorHAnsi" w:hAnsiTheme="minorHAnsi" w:cstheme="minorHAnsi"/>
        </w:rPr>
        <w:t xml:space="preserve">Na účely § 33 ods. 1 Zákona o dobrovoľných dražbách Záložný veriteľ vyhlasuje, že mu nie sú známe žiadne vady </w:t>
      </w:r>
      <w:r w:rsidR="00CF13A2" w:rsidRPr="005C52DE">
        <w:rPr>
          <w:rFonts w:asciiTheme="minorHAnsi" w:hAnsiTheme="minorHAnsi" w:cstheme="minorHAnsi"/>
        </w:rPr>
        <w:t>p</w:t>
      </w:r>
      <w:r w:rsidRPr="005C52DE">
        <w:rPr>
          <w:rFonts w:asciiTheme="minorHAnsi" w:hAnsiTheme="minorHAnsi" w:cstheme="minorHAnsi"/>
        </w:rPr>
        <w:t>redmetu dražby, a teda nemá vedomosť o vadách, na ktoré by bol povinný upozorniť Dražobníka, okrem vád u</w:t>
      </w:r>
      <w:r w:rsidR="00DC09DB" w:rsidRPr="005C52DE">
        <w:rPr>
          <w:rFonts w:asciiTheme="minorHAnsi" w:hAnsiTheme="minorHAnsi" w:cstheme="minorHAnsi"/>
        </w:rPr>
        <w:t>vedených vyššie v ods</w:t>
      </w:r>
      <w:r w:rsidR="00C53BAB" w:rsidRPr="005C52DE">
        <w:rPr>
          <w:rFonts w:asciiTheme="minorHAnsi" w:hAnsiTheme="minorHAnsi" w:cstheme="minorHAnsi"/>
        </w:rPr>
        <w:t>eku</w:t>
      </w:r>
      <w:r w:rsidR="00DC09DB" w:rsidRPr="005C52DE">
        <w:rPr>
          <w:rFonts w:asciiTheme="minorHAnsi" w:hAnsiTheme="minorHAnsi" w:cstheme="minorHAnsi"/>
        </w:rPr>
        <w:t xml:space="preserve"> 3.4.</w:t>
      </w:r>
      <w:bookmarkStart w:id="26" w:name="_Toc237654077"/>
    </w:p>
    <w:p w14:paraId="2DA015EC" w14:textId="77777777" w:rsidR="005C52DE" w:rsidRPr="005C52DE" w:rsidRDefault="005C52DE" w:rsidP="005C52DE">
      <w:pPr>
        <w:pStyle w:val="AODocTxt"/>
        <w:numPr>
          <w:ilvl w:val="0"/>
          <w:numId w:val="0"/>
        </w:numPr>
        <w:spacing w:before="0" w:line="240" w:lineRule="auto"/>
        <w:jc w:val="both"/>
        <w:rPr>
          <w:rFonts w:asciiTheme="minorHAnsi" w:hAnsiTheme="minorHAnsi" w:cstheme="minorHAnsi"/>
        </w:rPr>
      </w:pPr>
    </w:p>
    <w:p w14:paraId="1A36ADE4" w14:textId="1D15137A" w:rsidR="00A46328" w:rsidRPr="005C52DE" w:rsidRDefault="004453CB" w:rsidP="005C52DE">
      <w:pPr>
        <w:pStyle w:val="AOGenNum1"/>
        <w:numPr>
          <w:ilvl w:val="0"/>
          <w:numId w:val="0"/>
        </w:numPr>
        <w:tabs>
          <w:tab w:val="left" w:pos="709"/>
        </w:tabs>
        <w:spacing w:before="0" w:line="240" w:lineRule="auto"/>
        <w:jc w:val="both"/>
        <w:rPr>
          <w:rFonts w:asciiTheme="minorHAnsi" w:hAnsiTheme="minorHAnsi" w:cstheme="minorHAnsi"/>
          <w:sz w:val="24"/>
          <w:szCs w:val="24"/>
        </w:rPr>
      </w:pPr>
      <w:r w:rsidRPr="005C52DE">
        <w:rPr>
          <w:rFonts w:asciiTheme="minorHAnsi" w:hAnsiTheme="minorHAnsi" w:cstheme="minorHAnsi"/>
          <w:sz w:val="24"/>
          <w:szCs w:val="24"/>
        </w:rPr>
        <w:t xml:space="preserve">4.  </w:t>
      </w:r>
      <w:r w:rsidRPr="005C52DE">
        <w:rPr>
          <w:rFonts w:asciiTheme="minorHAnsi" w:hAnsiTheme="minorHAnsi" w:cstheme="minorHAnsi"/>
          <w:sz w:val="24"/>
          <w:szCs w:val="24"/>
        </w:rPr>
        <w:tab/>
      </w:r>
      <w:bookmarkEnd w:id="26"/>
      <w:r w:rsidR="00E22001" w:rsidRPr="005C52DE">
        <w:rPr>
          <w:rFonts w:asciiTheme="minorHAnsi" w:hAnsiTheme="minorHAnsi" w:cstheme="minorHAnsi"/>
          <w:sz w:val="24"/>
          <w:szCs w:val="24"/>
        </w:rPr>
        <w:t xml:space="preserve">DÔVOD REALIZÁCIE DRAŽBY </w:t>
      </w:r>
    </w:p>
    <w:p w14:paraId="6D5BD1CE" w14:textId="6C5A0BC1" w:rsidR="004453CB" w:rsidRPr="005C52DE" w:rsidRDefault="00A46328" w:rsidP="005C52DE">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5C52DE">
        <w:rPr>
          <w:rFonts w:asciiTheme="minorHAnsi" w:hAnsiTheme="minorHAnsi" w:cstheme="minorHAnsi"/>
        </w:rPr>
        <w:t>Dôvodom realizácie dražby je skutočnosť, že Dlžník svoj záväzok neplnil riadne a</w:t>
      </w:r>
      <w:r w:rsidR="00C92015" w:rsidRPr="005C52DE">
        <w:rPr>
          <w:rFonts w:asciiTheme="minorHAnsi" w:hAnsiTheme="minorHAnsi" w:cstheme="minorHAnsi"/>
        </w:rPr>
        <w:t> </w:t>
      </w:r>
      <w:r w:rsidRPr="005C52DE">
        <w:rPr>
          <w:rFonts w:asciiTheme="minorHAnsi" w:hAnsiTheme="minorHAnsi" w:cstheme="minorHAnsi"/>
        </w:rPr>
        <w:t>včas</w:t>
      </w:r>
      <w:r w:rsidR="00C92015" w:rsidRPr="005C52DE">
        <w:rPr>
          <w:rFonts w:asciiTheme="minorHAnsi" w:hAnsiTheme="minorHAnsi" w:cstheme="minorHAnsi"/>
        </w:rPr>
        <w:t xml:space="preserve">. </w:t>
      </w:r>
    </w:p>
    <w:p w14:paraId="10B862FD" w14:textId="77777777" w:rsidR="00A46328" w:rsidRPr="005C52DE" w:rsidRDefault="00A46328" w:rsidP="005C52DE">
      <w:pPr>
        <w:pStyle w:val="AODocTxtL2"/>
        <w:spacing w:before="0"/>
        <w:rPr>
          <w:rFonts w:asciiTheme="minorHAnsi" w:hAnsiTheme="minorHAnsi" w:cstheme="minorHAnsi"/>
        </w:rPr>
      </w:pPr>
      <w:bookmarkStart w:id="27" w:name="_Hlk149226764"/>
    </w:p>
    <w:p w14:paraId="21F54286" w14:textId="7F3573AD" w:rsidR="003E631A" w:rsidRPr="005C52DE" w:rsidRDefault="004453CB" w:rsidP="005C52DE">
      <w:pPr>
        <w:pStyle w:val="Nadpis2"/>
        <w:tabs>
          <w:tab w:val="left" w:pos="709"/>
        </w:tabs>
        <w:spacing w:before="0" w:line="240" w:lineRule="auto"/>
        <w:jc w:val="both"/>
        <w:rPr>
          <w:rFonts w:asciiTheme="minorHAnsi" w:hAnsiTheme="minorHAnsi" w:cstheme="minorHAnsi"/>
        </w:rPr>
      </w:pPr>
      <w:r w:rsidRPr="005C52DE">
        <w:rPr>
          <w:rFonts w:asciiTheme="minorHAnsi" w:hAnsiTheme="minorHAnsi" w:cstheme="minorHAnsi"/>
        </w:rPr>
        <w:t>Špecifikácia Pohľadávky</w:t>
      </w:r>
      <w:bookmarkEnd w:id="27"/>
    </w:p>
    <w:p w14:paraId="1398E338" w14:textId="77777777" w:rsidR="00E02410" w:rsidRPr="005C52DE" w:rsidRDefault="00E02410" w:rsidP="005C52DE">
      <w:pPr>
        <w:pStyle w:val="AODocTxt"/>
        <w:spacing w:before="0" w:line="240" w:lineRule="auto"/>
        <w:rPr>
          <w:rFonts w:asciiTheme="minorHAnsi" w:hAnsiTheme="minorHAnsi" w:cstheme="minorHAnsi"/>
        </w:rPr>
      </w:pPr>
      <w:bookmarkStart w:id="28" w:name="_Hlk149226901"/>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E02410" w:rsidRPr="005C52DE" w14:paraId="33D8348F" w14:textId="77777777" w:rsidTr="00A03AF9">
        <w:trPr>
          <w:trHeight w:val="57"/>
        </w:trPr>
        <w:tc>
          <w:tcPr>
            <w:tcW w:w="2410" w:type="dxa"/>
          </w:tcPr>
          <w:p w14:paraId="6B51A60C" w14:textId="77777777" w:rsidR="00E02410" w:rsidRPr="005C52DE" w:rsidRDefault="00E02410" w:rsidP="005C52DE">
            <w:pPr>
              <w:pStyle w:val="AOHead1"/>
              <w:numPr>
                <w:ilvl w:val="0"/>
                <w:numId w:val="0"/>
              </w:numPr>
              <w:spacing w:before="0" w:line="240" w:lineRule="auto"/>
              <w:jc w:val="both"/>
              <w:rPr>
                <w:rFonts w:asciiTheme="minorHAnsi" w:hAnsiTheme="minorHAnsi" w:cstheme="minorHAnsi"/>
                <w:bCs/>
              </w:rPr>
            </w:pPr>
            <w:bookmarkStart w:id="29" w:name="_Toc237253113"/>
            <w:bookmarkStart w:id="30" w:name="_Toc237254477"/>
            <w:bookmarkStart w:id="31" w:name="_Toc237654078"/>
            <w:r w:rsidRPr="005C52DE">
              <w:rPr>
                <w:rFonts w:asciiTheme="minorHAnsi" w:hAnsiTheme="minorHAnsi" w:cstheme="minorHAnsi"/>
                <w:b w:val="0"/>
                <w:caps w:val="0"/>
                <w:kern w:val="0"/>
              </w:rPr>
              <w:t>Právny dôvod vzniku pohľadávky</w:t>
            </w:r>
            <w:bookmarkEnd w:id="29"/>
            <w:bookmarkEnd w:id="30"/>
            <w:bookmarkEnd w:id="31"/>
          </w:p>
        </w:tc>
        <w:tc>
          <w:tcPr>
            <w:tcW w:w="6520" w:type="dxa"/>
          </w:tcPr>
          <w:p w14:paraId="365BF7DF" w14:textId="77777777" w:rsidR="00E02410" w:rsidRPr="005C52DE" w:rsidRDefault="00E02410" w:rsidP="005C52DE">
            <w:pPr>
              <w:pStyle w:val="AOHead1"/>
              <w:numPr>
                <w:ilvl w:val="0"/>
                <w:numId w:val="0"/>
              </w:numPr>
              <w:spacing w:before="0" w:line="240" w:lineRule="auto"/>
              <w:jc w:val="both"/>
              <w:rPr>
                <w:rFonts w:asciiTheme="minorHAnsi" w:hAnsiTheme="minorHAnsi" w:cstheme="minorHAnsi"/>
                <w:caps w:val="0"/>
              </w:rPr>
            </w:pPr>
            <w:r w:rsidRPr="005C52DE">
              <w:rPr>
                <w:rFonts w:asciiTheme="minorHAnsi" w:hAnsiTheme="minorHAnsi" w:cstheme="minorHAnsi"/>
                <w:caps w:val="0"/>
              </w:rPr>
              <w:t>daňový nedoplatok na DPH</w:t>
            </w:r>
          </w:p>
          <w:p w14:paraId="0140F3DE" w14:textId="77777777" w:rsidR="00E02410" w:rsidRPr="005C52DE" w:rsidRDefault="00E02410" w:rsidP="005C52DE">
            <w:pPr>
              <w:pStyle w:val="AOHead1"/>
              <w:numPr>
                <w:ilvl w:val="0"/>
                <w:numId w:val="0"/>
              </w:numPr>
              <w:spacing w:before="0" w:line="240" w:lineRule="auto"/>
              <w:jc w:val="both"/>
              <w:rPr>
                <w:rFonts w:asciiTheme="minorHAnsi" w:hAnsiTheme="minorHAnsi" w:cstheme="minorHAnsi"/>
              </w:rPr>
            </w:pPr>
            <w:r w:rsidRPr="005C52DE">
              <w:rPr>
                <w:rFonts w:asciiTheme="minorHAnsi" w:hAnsiTheme="minorHAnsi" w:cstheme="minorHAnsi"/>
                <w:caps w:val="0"/>
              </w:rPr>
              <w:t xml:space="preserve"> </w:t>
            </w:r>
          </w:p>
        </w:tc>
      </w:tr>
      <w:tr w:rsidR="00E02410" w:rsidRPr="005C52DE" w14:paraId="02C886CA" w14:textId="77777777" w:rsidTr="00A03AF9">
        <w:trPr>
          <w:trHeight w:val="162"/>
        </w:trPr>
        <w:tc>
          <w:tcPr>
            <w:tcW w:w="2410" w:type="dxa"/>
            <w:vMerge w:val="restart"/>
          </w:tcPr>
          <w:p w14:paraId="08653289" w14:textId="77777777" w:rsidR="00E02410" w:rsidRPr="005C52DE" w:rsidRDefault="00E02410" w:rsidP="005C52DE">
            <w:pPr>
              <w:pStyle w:val="AOHead1"/>
              <w:numPr>
                <w:ilvl w:val="0"/>
                <w:numId w:val="0"/>
              </w:numPr>
              <w:spacing w:before="0" w:line="240" w:lineRule="auto"/>
              <w:jc w:val="both"/>
              <w:rPr>
                <w:rFonts w:asciiTheme="minorHAnsi" w:hAnsiTheme="minorHAnsi" w:cstheme="minorHAnsi"/>
                <w:b w:val="0"/>
                <w:caps w:val="0"/>
                <w:kern w:val="0"/>
              </w:rPr>
            </w:pPr>
            <w:bookmarkStart w:id="32" w:name="_Toc237253114"/>
            <w:bookmarkStart w:id="33" w:name="_Toc237254478"/>
            <w:bookmarkStart w:id="34" w:name="_Toc237654079"/>
            <w:r w:rsidRPr="005C52DE">
              <w:rPr>
                <w:rFonts w:asciiTheme="minorHAnsi" w:hAnsiTheme="minorHAnsi" w:cstheme="minorHAnsi"/>
                <w:b w:val="0"/>
                <w:caps w:val="0"/>
                <w:kern w:val="0"/>
              </w:rPr>
              <w:t>Výška pohľadávky</w:t>
            </w:r>
            <w:bookmarkEnd w:id="32"/>
            <w:bookmarkEnd w:id="33"/>
            <w:bookmarkEnd w:id="34"/>
            <w:r w:rsidRPr="005C52DE">
              <w:rPr>
                <w:rFonts w:asciiTheme="minorHAnsi" w:hAnsiTheme="minorHAnsi" w:cstheme="minorHAnsi"/>
                <w:b w:val="0"/>
                <w:caps w:val="0"/>
                <w:kern w:val="0"/>
              </w:rPr>
              <w:t xml:space="preserve"> </w:t>
            </w:r>
          </w:p>
        </w:tc>
        <w:tc>
          <w:tcPr>
            <w:tcW w:w="6520" w:type="dxa"/>
          </w:tcPr>
          <w:p w14:paraId="2D5075EB" w14:textId="77777777" w:rsidR="00E02410" w:rsidRPr="005C52DE" w:rsidRDefault="00E02410" w:rsidP="005C52DE">
            <w:pPr>
              <w:pStyle w:val="AOHead1"/>
              <w:numPr>
                <w:ilvl w:val="0"/>
                <w:numId w:val="0"/>
              </w:numPr>
              <w:spacing w:before="0" w:line="240" w:lineRule="auto"/>
              <w:jc w:val="right"/>
              <w:rPr>
                <w:rFonts w:asciiTheme="minorHAnsi" w:hAnsiTheme="minorHAnsi" w:cstheme="minorHAnsi"/>
                <w:b w:val="0"/>
                <w:caps w:val="0"/>
                <w:kern w:val="0"/>
              </w:rPr>
            </w:pPr>
            <w:bookmarkStart w:id="35" w:name="_Toc237253115"/>
            <w:bookmarkStart w:id="36" w:name="_Toc237254479"/>
            <w:bookmarkStart w:id="37" w:name="_Toc237654080"/>
            <w:r w:rsidRPr="005C52DE">
              <w:rPr>
                <w:rFonts w:asciiTheme="minorHAnsi" w:hAnsiTheme="minorHAnsi" w:cstheme="minorHAnsi"/>
                <w:b w:val="0"/>
                <w:caps w:val="0"/>
                <w:kern w:val="0"/>
              </w:rPr>
              <w:t>Istina:</w:t>
            </w:r>
            <w:bookmarkEnd w:id="35"/>
            <w:bookmarkEnd w:id="36"/>
            <w:bookmarkEnd w:id="37"/>
            <w:r w:rsidRPr="005C52DE">
              <w:rPr>
                <w:rFonts w:asciiTheme="minorHAnsi" w:hAnsiTheme="minorHAnsi" w:cstheme="minorHAnsi"/>
                <w:b w:val="0"/>
                <w:caps w:val="0"/>
                <w:kern w:val="0"/>
              </w:rPr>
              <w:t xml:space="preserve"> </w:t>
            </w:r>
            <w:r w:rsidRPr="005C52DE">
              <w:rPr>
                <w:rFonts w:asciiTheme="minorHAnsi" w:hAnsiTheme="minorHAnsi" w:cstheme="minorHAnsi"/>
                <w:caps w:val="0"/>
                <w:kern w:val="0"/>
              </w:rPr>
              <w:t>14 400,87</w:t>
            </w:r>
            <w:r w:rsidRPr="005C52DE">
              <w:rPr>
                <w:rFonts w:asciiTheme="minorHAnsi" w:hAnsiTheme="minorHAnsi" w:cstheme="minorHAnsi"/>
                <w:b w:val="0"/>
                <w:caps w:val="0"/>
                <w:kern w:val="0"/>
              </w:rPr>
              <w:t xml:space="preserve"> </w:t>
            </w:r>
            <w:r w:rsidRPr="005C52DE">
              <w:rPr>
                <w:rFonts w:asciiTheme="minorHAnsi" w:hAnsiTheme="minorHAnsi" w:cstheme="minorHAnsi"/>
                <w:caps w:val="0"/>
                <w:kern w:val="0"/>
              </w:rPr>
              <w:t>EUR</w:t>
            </w:r>
          </w:p>
        </w:tc>
      </w:tr>
      <w:tr w:rsidR="00E02410" w:rsidRPr="005C52DE" w14:paraId="69DE96B2" w14:textId="77777777" w:rsidTr="00A03AF9">
        <w:trPr>
          <w:trHeight w:val="159"/>
        </w:trPr>
        <w:tc>
          <w:tcPr>
            <w:tcW w:w="2410" w:type="dxa"/>
            <w:vMerge/>
          </w:tcPr>
          <w:p w14:paraId="61E79702" w14:textId="77777777" w:rsidR="00E02410" w:rsidRPr="005C52DE" w:rsidRDefault="00E02410" w:rsidP="005C52DE">
            <w:pPr>
              <w:pStyle w:val="AOHead1"/>
              <w:numPr>
                <w:ilvl w:val="0"/>
                <w:numId w:val="0"/>
              </w:numPr>
              <w:spacing w:before="0" w:line="240" w:lineRule="auto"/>
              <w:jc w:val="both"/>
              <w:rPr>
                <w:rFonts w:asciiTheme="minorHAnsi" w:hAnsiTheme="minorHAnsi" w:cstheme="minorHAnsi"/>
                <w:b w:val="0"/>
                <w:caps w:val="0"/>
                <w:kern w:val="0"/>
              </w:rPr>
            </w:pPr>
          </w:p>
        </w:tc>
        <w:tc>
          <w:tcPr>
            <w:tcW w:w="6520" w:type="dxa"/>
          </w:tcPr>
          <w:p w14:paraId="0C9922F4" w14:textId="77777777" w:rsidR="00E02410" w:rsidRPr="005C52DE" w:rsidRDefault="00E02410" w:rsidP="005C52DE">
            <w:pPr>
              <w:pStyle w:val="AOHead1"/>
              <w:numPr>
                <w:ilvl w:val="0"/>
                <w:numId w:val="0"/>
              </w:numPr>
              <w:spacing w:before="0" w:line="240" w:lineRule="auto"/>
              <w:jc w:val="right"/>
              <w:rPr>
                <w:rFonts w:asciiTheme="minorHAnsi" w:hAnsiTheme="minorHAnsi" w:cstheme="minorHAnsi"/>
                <w:b w:val="0"/>
                <w:caps w:val="0"/>
                <w:kern w:val="0"/>
              </w:rPr>
            </w:pPr>
            <w:bookmarkStart w:id="38" w:name="_Toc237253116"/>
            <w:bookmarkStart w:id="39" w:name="_Toc237254480"/>
            <w:bookmarkStart w:id="40" w:name="_Toc237654081"/>
            <w:r w:rsidRPr="005C52DE">
              <w:rPr>
                <w:rFonts w:asciiTheme="minorHAnsi" w:hAnsiTheme="minorHAnsi" w:cstheme="minorHAnsi"/>
                <w:b w:val="0"/>
                <w:caps w:val="0"/>
                <w:kern w:val="0"/>
              </w:rPr>
              <w:t xml:space="preserve">Sankcia: </w:t>
            </w:r>
            <w:bookmarkEnd w:id="38"/>
            <w:bookmarkEnd w:id="39"/>
            <w:bookmarkEnd w:id="40"/>
            <w:r w:rsidRPr="005C52DE">
              <w:rPr>
                <w:rFonts w:asciiTheme="minorHAnsi" w:hAnsiTheme="minorHAnsi" w:cstheme="minorHAnsi"/>
                <w:caps w:val="0"/>
                <w:kern w:val="0"/>
              </w:rPr>
              <w:t>1 427,20</w:t>
            </w:r>
            <w:r w:rsidRPr="005C52DE">
              <w:rPr>
                <w:rFonts w:asciiTheme="minorHAnsi" w:hAnsiTheme="minorHAnsi" w:cstheme="minorHAnsi"/>
                <w:b w:val="0"/>
                <w:caps w:val="0"/>
                <w:kern w:val="0"/>
              </w:rPr>
              <w:t xml:space="preserve"> </w:t>
            </w:r>
            <w:r w:rsidRPr="005C52DE">
              <w:rPr>
                <w:rFonts w:asciiTheme="minorHAnsi" w:hAnsiTheme="minorHAnsi" w:cstheme="minorHAnsi"/>
                <w:caps w:val="0"/>
                <w:kern w:val="0"/>
              </w:rPr>
              <w:t>EUR</w:t>
            </w:r>
          </w:p>
        </w:tc>
      </w:tr>
      <w:tr w:rsidR="00E02410" w:rsidRPr="005C52DE" w14:paraId="4744BE1D" w14:textId="77777777" w:rsidTr="00A03AF9">
        <w:trPr>
          <w:trHeight w:val="57"/>
        </w:trPr>
        <w:tc>
          <w:tcPr>
            <w:tcW w:w="2410" w:type="dxa"/>
            <w:vMerge/>
          </w:tcPr>
          <w:p w14:paraId="1B482360" w14:textId="77777777" w:rsidR="00E02410" w:rsidRPr="005C52DE" w:rsidRDefault="00E02410" w:rsidP="005C52DE">
            <w:pPr>
              <w:pStyle w:val="AOHead1"/>
              <w:numPr>
                <w:ilvl w:val="0"/>
                <w:numId w:val="0"/>
              </w:numPr>
              <w:spacing w:before="0" w:line="240" w:lineRule="auto"/>
              <w:jc w:val="both"/>
              <w:rPr>
                <w:rFonts w:asciiTheme="minorHAnsi" w:hAnsiTheme="minorHAnsi" w:cstheme="minorHAnsi"/>
                <w:bCs/>
              </w:rPr>
            </w:pPr>
          </w:p>
        </w:tc>
        <w:tc>
          <w:tcPr>
            <w:tcW w:w="6520" w:type="dxa"/>
          </w:tcPr>
          <w:p w14:paraId="3981E541" w14:textId="77777777" w:rsidR="00E02410" w:rsidRPr="005C52DE" w:rsidRDefault="00E02410" w:rsidP="005C52DE">
            <w:pPr>
              <w:pStyle w:val="AOHead1"/>
              <w:numPr>
                <w:ilvl w:val="0"/>
                <w:numId w:val="0"/>
              </w:numPr>
              <w:spacing w:before="0" w:line="240" w:lineRule="auto"/>
              <w:jc w:val="right"/>
              <w:rPr>
                <w:rFonts w:asciiTheme="minorHAnsi" w:hAnsiTheme="minorHAnsi" w:cstheme="minorHAnsi"/>
                <w:bCs/>
              </w:rPr>
            </w:pPr>
            <w:r w:rsidRPr="005C52DE">
              <w:rPr>
                <w:rFonts w:asciiTheme="minorHAnsi" w:hAnsiTheme="minorHAnsi" w:cstheme="minorHAnsi"/>
                <w:bCs/>
              </w:rPr>
              <w:t xml:space="preserve">Celková výškA POHĽADÁVok: 15 828,07 </w:t>
            </w:r>
            <w:r w:rsidRPr="005C52DE">
              <w:rPr>
                <w:rFonts w:asciiTheme="minorHAnsi" w:hAnsiTheme="minorHAnsi" w:cstheme="minorHAnsi"/>
                <w:caps w:val="0"/>
                <w:kern w:val="0"/>
              </w:rPr>
              <w:t>EUR</w:t>
            </w:r>
          </w:p>
        </w:tc>
      </w:tr>
    </w:tbl>
    <w:p w14:paraId="1CE1F0CA" w14:textId="77777777" w:rsidR="00E2482C" w:rsidRPr="005C52DE" w:rsidRDefault="00E2482C" w:rsidP="005C52DE">
      <w:pPr>
        <w:rPr>
          <w:rFonts w:asciiTheme="minorHAnsi" w:eastAsia="SimSun" w:hAnsiTheme="minorHAnsi" w:cstheme="minorHAnsi"/>
          <w:b/>
          <w:szCs w:val="22"/>
        </w:rPr>
      </w:pPr>
    </w:p>
    <w:p w14:paraId="6DDDF99F" w14:textId="49DA84BF" w:rsidR="00E430E8" w:rsidRPr="005C52DE" w:rsidRDefault="00E430E8" w:rsidP="005C52DE">
      <w:pPr>
        <w:rPr>
          <w:rFonts w:asciiTheme="minorHAnsi" w:eastAsia="SimSun" w:hAnsiTheme="minorHAnsi" w:cstheme="minorHAnsi"/>
          <w:b/>
          <w:szCs w:val="22"/>
        </w:rPr>
      </w:pPr>
      <w:r w:rsidRPr="005C52DE">
        <w:rPr>
          <w:rFonts w:asciiTheme="minorHAnsi" w:eastAsia="SimSun" w:hAnsiTheme="minorHAnsi" w:cstheme="minorHAnsi"/>
          <w:b/>
          <w:szCs w:val="22"/>
        </w:rPr>
        <w:t>Splatnosť pohľadávok</w:t>
      </w:r>
    </w:p>
    <w:p w14:paraId="226C25EE" w14:textId="77777777" w:rsidR="002E45F6" w:rsidRPr="005C52DE" w:rsidRDefault="002E45F6" w:rsidP="005C52DE">
      <w:pPr>
        <w:rPr>
          <w:rFonts w:asciiTheme="minorHAnsi" w:eastAsia="SimSun" w:hAnsiTheme="minorHAnsi" w:cstheme="minorHAnsi"/>
          <w:b/>
          <w:szCs w:val="22"/>
        </w:rPr>
      </w:pPr>
    </w:p>
    <w:bookmarkEnd w:id="28"/>
    <w:p w14:paraId="4EE6429C" w14:textId="77777777" w:rsidR="00E02410" w:rsidRPr="005C52DE" w:rsidRDefault="00E02410" w:rsidP="005C52DE">
      <w:pPr>
        <w:pStyle w:val="AODocTxtL1"/>
        <w:numPr>
          <w:ilvl w:val="0"/>
          <w:numId w:val="0"/>
        </w:numPr>
        <w:spacing w:before="0" w:line="240" w:lineRule="auto"/>
        <w:ind w:left="426" w:firstLine="283"/>
        <w:rPr>
          <w:rFonts w:asciiTheme="minorHAnsi" w:hAnsiTheme="minorHAnsi" w:cstheme="minorHAnsi"/>
          <w:b/>
        </w:rPr>
      </w:pPr>
      <w:r w:rsidRPr="005C52DE">
        <w:rPr>
          <w:rFonts w:asciiTheme="minorHAnsi" w:hAnsiTheme="minorHAnsi" w:cstheme="minorHAnsi"/>
          <w:color w:val="000000"/>
        </w:rPr>
        <w:t>Zmluva o postúpení daňových a colných nedoplatkov č. 2/2021</w:t>
      </w:r>
    </w:p>
    <w:tbl>
      <w:tblPr>
        <w:tblW w:w="9067" w:type="dxa"/>
        <w:tblCellMar>
          <w:left w:w="70" w:type="dxa"/>
          <w:right w:w="70" w:type="dxa"/>
        </w:tblCellMar>
        <w:tblLook w:val="04A0" w:firstRow="1" w:lastRow="0" w:firstColumn="1" w:lastColumn="0" w:noHBand="0" w:noVBand="1"/>
      </w:tblPr>
      <w:tblGrid>
        <w:gridCol w:w="2194"/>
        <w:gridCol w:w="1536"/>
        <w:gridCol w:w="1123"/>
        <w:gridCol w:w="1131"/>
        <w:gridCol w:w="1131"/>
        <w:gridCol w:w="1107"/>
        <w:gridCol w:w="845"/>
      </w:tblGrid>
      <w:tr w:rsidR="00E02410" w:rsidRPr="005C52DE" w14:paraId="4FA5F684" w14:textId="77777777" w:rsidTr="00A03AF9">
        <w:trPr>
          <w:trHeight w:val="13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2765"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Identifikácia daňového nedoplatku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724DE6"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Evidenčné číslo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231BF1"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Dátum vydania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F3A68C"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Deň vzniku daňového nedoplatku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4912F7"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Výška nedoplatku</w:t>
            </w:r>
            <w:r w:rsidRPr="005C52DE">
              <w:rPr>
                <w:rFonts w:asciiTheme="minorHAnsi" w:hAnsiTheme="minorHAnsi" w:cstheme="minorHAnsi"/>
                <w:b/>
                <w:bCs/>
                <w:sz w:val="20"/>
                <w:lang w:eastAsia="sk-SK"/>
              </w:rPr>
              <w:br/>
              <w:t xml:space="preserve">ku dňu </w:t>
            </w:r>
            <w:r w:rsidRPr="005C52DE">
              <w:rPr>
                <w:rFonts w:asciiTheme="minorHAnsi" w:hAnsiTheme="minorHAnsi" w:cstheme="minorHAnsi"/>
                <w:b/>
                <w:bCs/>
                <w:sz w:val="20"/>
                <w:lang w:eastAsia="sk-SK"/>
              </w:rPr>
              <w:br/>
              <w:t>postúpenia v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6959DC"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 Z toho:</w:t>
            </w:r>
            <w:r w:rsidRPr="005C52DE">
              <w:rPr>
                <w:rFonts w:asciiTheme="minorHAnsi" w:hAnsiTheme="minorHAnsi" w:cstheme="minorHAnsi"/>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A91560" w14:textId="77777777" w:rsidR="00E02410" w:rsidRPr="005C52DE" w:rsidRDefault="00E02410"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Z toho: </w:t>
            </w:r>
            <w:r w:rsidRPr="005C52DE">
              <w:rPr>
                <w:rFonts w:asciiTheme="minorHAnsi" w:hAnsiTheme="minorHAnsi" w:cstheme="minorHAnsi"/>
                <w:b/>
                <w:bCs/>
                <w:sz w:val="20"/>
                <w:lang w:eastAsia="sk-SK"/>
              </w:rPr>
              <w:br/>
              <w:t>Sankcia v €</w:t>
            </w:r>
          </w:p>
        </w:tc>
      </w:tr>
      <w:tr w:rsidR="00E02410" w:rsidRPr="005C52DE" w14:paraId="4C491584"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CEEFC7F"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6759661B"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6BAF0F12"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35E209A5"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14.3.2015</w:t>
            </w:r>
          </w:p>
        </w:tc>
        <w:tc>
          <w:tcPr>
            <w:tcW w:w="1134" w:type="dxa"/>
            <w:tcBorders>
              <w:top w:val="nil"/>
              <w:left w:val="nil"/>
              <w:bottom w:val="single" w:sz="4" w:space="0" w:color="auto"/>
              <w:right w:val="single" w:sz="4" w:space="0" w:color="auto"/>
            </w:tcBorders>
            <w:shd w:val="clear" w:color="auto" w:fill="auto"/>
            <w:vAlign w:val="bottom"/>
            <w:hideMark/>
          </w:tcPr>
          <w:p w14:paraId="3B98CC31"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6 671,69</w:t>
            </w:r>
          </w:p>
        </w:tc>
        <w:tc>
          <w:tcPr>
            <w:tcW w:w="1134" w:type="dxa"/>
            <w:tcBorders>
              <w:top w:val="nil"/>
              <w:left w:val="nil"/>
              <w:bottom w:val="single" w:sz="4" w:space="0" w:color="auto"/>
              <w:right w:val="single" w:sz="4" w:space="0" w:color="auto"/>
            </w:tcBorders>
            <w:shd w:val="clear" w:color="auto" w:fill="auto"/>
            <w:vAlign w:val="bottom"/>
            <w:hideMark/>
          </w:tcPr>
          <w:p w14:paraId="6FDE580D"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6 671,69</w:t>
            </w:r>
          </w:p>
        </w:tc>
        <w:tc>
          <w:tcPr>
            <w:tcW w:w="850" w:type="dxa"/>
            <w:tcBorders>
              <w:top w:val="nil"/>
              <w:left w:val="nil"/>
              <w:bottom w:val="single" w:sz="4" w:space="0" w:color="auto"/>
              <w:right w:val="single" w:sz="4" w:space="0" w:color="auto"/>
            </w:tcBorders>
            <w:shd w:val="clear" w:color="auto" w:fill="auto"/>
            <w:vAlign w:val="bottom"/>
            <w:hideMark/>
          </w:tcPr>
          <w:p w14:paraId="3FE4EC46"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7C6E58F4"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ACB4BDC"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542A07C5"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6B78EA07"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18B70A1A"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14.3.2015</w:t>
            </w:r>
          </w:p>
        </w:tc>
        <w:tc>
          <w:tcPr>
            <w:tcW w:w="1134" w:type="dxa"/>
            <w:tcBorders>
              <w:top w:val="nil"/>
              <w:left w:val="nil"/>
              <w:bottom w:val="single" w:sz="4" w:space="0" w:color="auto"/>
              <w:right w:val="single" w:sz="4" w:space="0" w:color="auto"/>
            </w:tcBorders>
            <w:shd w:val="clear" w:color="auto" w:fill="auto"/>
            <w:vAlign w:val="bottom"/>
            <w:hideMark/>
          </w:tcPr>
          <w:p w14:paraId="410B4F27"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5 399,99</w:t>
            </w:r>
          </w:p>
        </w:tc>
        <w:tc>
          <w:tcPr>
            <w:tcW w:w="1134" w:type="dxa"/>
            <w:tcBorders>
              <w:top w:val="nil"/>
              <w:left w:val="nil"/>
              <w:bottom w:val="single" w:sz="4" w:space="0" w:color="auto"/>
              <w:right w:val="single" w:sz="4" w:space="0" w:color="auto"/>
            </w:tcBorders>
            <w:shd w:val="clear" w:color="auto" w:fill="auto"/>
            <w:vAlign w:val="bottom"/>
            <w:hideMark/>
          </w:tcPr>
          <w:p w14:paraId="69E85E7C"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5 399,99</w:t>
            </w:r>
          </w:p>
        </w:tc>
        <w:tc>
          <w:tcPr>
            <w:tcW w:w="850" w:type="dxa"/>
            <w:tcBorders>
              <w:top w:val="nil"/>
              <w:left w:val="nil"/>
              <w:bottom w:val="single" w:sz="4" w:space="0" w:color="auto"/>
              <w:right w:val="single" w:sz="4" w:space="0" w:color="auto"/>
            </w:tcBorders>
            <w:shd w:val="clear" w:color="auto" w:fill="auto"/>
            <w:vAlign w:val="bottom"/>
            <w:hideMark/>
          </w:tcPr>
          <w:p w14:paraId="127DBAA7"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78199792"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0578300"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2849624E"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224D12DE"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01D9A1E6"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14.3.2015</w:t>
            </w:r>
          </w:p>
        </w:tc>
        <w:tc>
          <w:tcPr>
            <w:tcW w:w="1134" w:type="dxa"/>
            <w:tcBorders>
              <w:top w:val="nil"/>
              <w:left w:val="nil"/>
              <w:bottom w:val="single" w:sz="4" w:space="0" w:color="auto"/>
              <w:right w:val="single" w:sz="4" w:space="0" w:color="auto"/>
            </w:tcBorders>
            <w:shd w:val="clear" w:color="auto" w:fill="auto"/>
            <w:vAlign w:val="bottom"/>
            <w:hideMark/>
          </w:tcPr>
          <w:p w14:paraId="1524A077"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1 020,56</w:t>
            </w:r>
          </w:p>
        </w:tc>
        <w:tc>
          <w:tcPr>
            <w:tcW w:w="1134" w:type="dxa"/>
            <w:tcBorders>
              <w:top w:val="nil"/>
              <w:left w:val="nil"/>
              <w:bottom w:val="single" w:sz="4" w:space="0" w:color="auto"/>
              <w:right w:val="single" w:sz="4" w:space="0" w:color="auto"/>
            </w:tcBorders>
            <w:shd w:val="clear" w:color="auto" w:fill="auto"/>
            <w:vAlign w:val="bottom"/>
            <w:hideMark/>
          </w:tcPr>
          <w:p w14:paraId="392CB9A5"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1 020,56</w:t>
            </w:r>
          </w:p>
        </w:tc>
        <w:tc>
          <w:tcPr>
            <w:tcW w:w="850" w:type="dxa"/>
            <w:tcBorders>
              <w:top w:val="nil"/>
              <w:left w:val="nil"/>
              <w:bottom w:val="single" w:sz="4" w:space="0" w:color="auto"/>
              <w:right w:val="single" w:sz="4" w:space="0" w:color="auto"/>
            </w:tcBorders>
            <w:shd w:val="clear" w:color="auto" w:fill="auto"/>
            <w:vAlign w:val="bottom"/>
            <w:hideMark/>
          </w:tcPr>
          <w:p w14:paraId="03DAB335"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598FD591" w14:textId="77777777" w:rsidTr="0007590D">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8D8B966"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7D4D2D2E" w14:textId="77777777" w:rsidR="00E02410" w:rsidRPr="005C52DE" w:rsidRDefault="00E02410"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14CB4795"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5585DAFF"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27.10.2015</w:t>
            </w:r>
          </w:p>
        </w:tc>
        <w:tc>
          <w:tcPr>
            <w:tcW w:w="1134" w:type="dxa"/>
            <w:tcBorders>
              <w:top w:val="nil"/>
              <w:left w:val="nil"/>
              <w:bottom w:val="single" w:sz="4" w:space="0" w:color="auto"/>
              <w:right w:val="single" w:sz="4" w:space="0" w:color="auto"/>
            </w:tcBorders>
            <w:shd w:val="clear" w:color="auto" w:fill="auto"/>
            <w:vAlign w:val="bottom"/>
            <w:hideMark/>
          </w:tcPr>
          <w:p w14:paraId="0B2F4780"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86,67</w:t>
            </w:r>
          </w:p>
        </w:tc>
        <w:tc>
          <w:tcPr>
            <w:tcW w:w="1134" w:type="dxa"/>
            <w:tcBorders>
              <w:top w:val="nil"/>
              <w:left w:val="nil"/>
              <w:bottom w:val="single" w:sz="4" w:space="0" w:color="auto"/>
              <w:right w:val="single" w:sz="4" w:space="0" w:color="auto"/>
            </w:tcBorders>
            <w:shd w:val="clear" w:color="auto" w:fill="auto"/>
            <w:vAlign w:val="bottom"/>
            <w:hideMark/>
          </w:tcPr>
          <w:p w14:paraId="2FD6AB54"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86,67</w:t>
            </w:r>
          </w:p>
        </w:tc>
        <w:tc>
          <w:tcPr>
            <w:tcW w:w="850" w:type="dxa"/>
            <w:tcBorders>
              <w:top w:val="nil"/>
              <w:left w:val="nil"/>
              <w:bottom w:val="single" w:sz="4" w:space="0" w:color="auto"/>
              <w:right w:val="single" w:sz="4" w:space="0" w:color="auto"/>
            </w:tcBorders>
            <w:shd w:val="clear" w:color="auto" w:fill="auto"/>
            <w:vAlign w:val="bottom"/>
            <w:hideMark/>
          </w:tcPr>
          <w:p w14:paraId="59778756" w14:textId="77777777" w:rsidR="00E02410" w:rsidRPr="005C52DE" w:rsidRDefault="00E02410"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164E283A" w14:textId="77777777" w:rsidTr="0007590D">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10805" w14:textId="77777777" w:rsidR="00E02410" w:rsidRPr="005C52DE" w:rsidRDefault="00E02410" w:rsidP="005C52DE">
            <w:pPr>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89D9AAF" w14:textId="77777777" w:rsidR="00E02410" w:rsidRPr="005C52DE" w:rsidRDefault="00E02410" w:rsidP="005C52DE">
            <w:pPr>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43F096" w14:textId="77777777" w:rsidR="00E02410" w:rsidRPr="005C52DE" w:rsidRDefault="00E02410"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716922" w14:textId="77777777" w:rsidR="00E02410" w:rsidRPr="005C52DE" w:rsidRDefault="00E02410"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DB1180" w14:textId="77777777" w:rsidR="00E02410" w:rsidRPr="005C52DE" w:rsidRDefault="00E02410"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3B0E4C" w14:textId="77777777" w:rsidR="00E02410" w:rsidRPr="005C52DE" w:rsidRDefault="00E02410"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6A07FA8" w14:textId="77777777" w:rsidR="00E02410" w:rsidRPr="005C52DE" w:rsidRDefault="00E02410"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6012821E" w14:textId="77777777" w:rsidTr="0007590D">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9E487" w14:textId="77777777" w:rsidR="00E02410" w:rsidRPr="005C52DE" w:rsidRDefault="00E02410" w:rsidP="005C52DE">
            <w:pPr>
              <w:jc w:val="right"/>
              <w:outlineLvl w:val="0"/>
              <w:rPr>
                <w:rFonts w:asciiTheme="minorHAnsi" w:hAnsiTheme="minorHAnsi" w:cstheme="minorHAnsi"/>
                <w:sz w:val="2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0F65F" w14:textId="77777777" w:rsidR="00E02410" w:rsidRPr="005C52DE" w:rsidRDefault="00E02410" w:rsidP="005C52DE">
            <w:pPr>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86080" w14:textId="77777777" w:rsidR="00E02410" w:rsidRPr="005C52DE" w:rsidRDefault="00E02410" w:rsidP="005C52DE">
            <w:pPr>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AB4A3" w14:textId="77777777" w:rsidR="00E02410" w:rsidRPr="005C52DE" w:rsidRDefault="00E02410" w:rsidP="005C52DE">
            <w:pPr>
              <w:jc w:val="right"/>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0BC83" w14:textId="77777777" w:rsidR="00E02410" w:rsidRPr="005C52DE" w:rsidRDefault="00E02410"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13 178,91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8CCBA0" w14:textId="77777777" w:rsidR="00E02410" w:rsidRPr="005C52DE" w:rsidRDefault="00E02410"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13 178,91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C9165" w14:textId="77777777" w:rsidR="00E02410" w:rsidRPr="005C52DE" w:rsidRDefault="00E02410"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0,00</w:t>
            </w:r>
          </w:p>
        </w:tc>
      </w:tr>
    </w:tbl>
    <w:p w14:paraId="41169C1B" w14:textId="77777777" w:rsidR="00E02410" w:rsidRDefault="00E02410" w:rsidP="005C52DE">
      <w:pPr>
        <w:pStyle w:val="AODocTxtL1"/>
        <w:numPr>
          <w:ilvl w:val="0"/>
          <w:numId w:val="0"/>
        </w:numPr>
        <w:tabs>
          <w:tab w:val="left" w:pos="2280"/>
        </w:tabs>
        <w:spacing w:before="0" w:line="240" w:lineRule="auto"/>
        <w:rPr>
          <w:rFonts w:asciiTheme="minorHAnsi" w:hAnsiTheme="minorHAnsi" w:cstheme="minorHAnsi"/>
          <w:b/>
        </w:rPr>
      </w:pPr>
    </w:p>
    <w:p w14:paraId="1B6F89A2" w14:textId="77777777" w:rsidR="00E02410" w:rsidRPr="005C52DE" w:rsidRDefault="00E02410" w:rsidP="005C52DE">
      <w:pPr>
        <w:pStyle w:val="AODocTxtL1"/>
        <w:numPr>
          <w:ilvl w:val="0"/>
          <w:numId w:val="0"/>
        </w:numPr>
        <w:tabs>
          <w:tab w:val="left" w:pos="2280"/>
        </w:tabs>
        <w:spacing w:before="0" w:line="240" w:lineRule="auto"/>
        <w:rPr>
          <w:rFonts w:asciiTheme="minorHAnsi" w:hAnsiTheme="minorHAnsi" w:cstheme="minorHAnsi"/>
          <w:b/>
        </w:rPr>
      </w:pPr>
    </w:p>
    <w:p w14:paraId="20FFCCD1" w14:textId="77777777" w:rsidR="00E02410" w:rsidRDefault="00E02410" w:rsidP="005C52DE">
      <w:pPr>
        <w:pStyle w:val="AODocTxtL1"/>
        <w:numPr>
          <w:ilvl w:val="0"/>
          <w:numId w:val="0"/>
        </w:numPr>
        <w:spacing w:before="0" w:line="240" w:lineRule="auto"/>
        <w:ind w:left="426" w:firstLine="283"/>
        <w:rPr>
          <w:rFonts w:asciiTheme="minorHAnsi" w:hAnsiTheme="minorHAnsi" w:cstheme="minorHAnsi"/>
          <w:color w:val="000000"/>
        </w:rPr>
      </w:pPr>
      <w:r w:rsidRPr="005C52DE">
        <w:rPr>
          <w:rFonts w:asciiTheme="minorHAnsi" w:hAnsiTheme="minorHAnsi" w:cstheme="minorHAnsi"/>
          <w:color w:val="000000"/>
        </w:rPr>
        <w:t>Zmluva o postúpení daňových a colných nedoplatkov č. 2/2022</w:t>
      </w:r>
    </w:p>
    <w:p w14:paraId="01EF4A2C" w14:textId="77777777" w:rsidR="0007590D" w:rsidRPr="005C52DE" w:rsidRDefault="0007590D" w:rsidP="005C52DE">
      <w:pPr>
        <w:pStyle w:val="AODocTxtL1"/>
        <w:numPr>
          <w:ilvl w:val="0"/>
          <w:numId w:val="0"/>
        </w:numPr>
        <w:spacing w:before="0" w:line="240" w:lineRule="auto"/>
        <w:ind w:left="426" w:firstLine="283"/>
        <w:rPr>
          <w:rFonts w:asciiTheme="minorHAnsi" w:hAnsiTheme="minorHAnsi" w:cstheme="minorHAnsi"/>
          <w:b/>
        </w:rPr>
      </w:pPr>
    </w:p>
    <w:tbl>
      <w:tblPr>
        <w:tblW w:w="9067" w:type="dxa"/>
        <w:tblCellMar>
          <w:left w:w="70" w:type="dxa"/>
          <w:right w:w="70" w:type="dxa"/>
        </w:tblCellMar>
        <w:tblLook w:val="04A0" w:firstRow="1" w:lastRow="0" w:firstColumn="1" w:lastColumn="0" w:noHBand="0" w:noVBand="1"/>
      </w:tblPr>
      <w:tblGrid>
        <w:gridCol w:w="2194"/>
        <w:gridCol w:w="1536"/>
        <w:gridCol w:w="1123"/>
        <w:gridCol w:w="1131"/>
        <w:gridCol w:w="1227"/>
        <w:gridCol w:w="1011"/>
        <w:gridCol w:w="845"/>
      </w:tblGrid>
      <w:tr w:rsidR="00E02410" w:rsidRPr="005C52DE" w14:paraId="49D6975D" w14:textId="77777777" w:rsidTr="0007590D">
        <w:trPr>
          <w:trHeight w:val="13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33E9"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lastRenderedPageBreak/>
              <w:t>Identifikácia  nedoplatku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113E25"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Evidenčné číslo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89FCBD"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Dátum vydania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B1BCB3"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Deň vzniku  nedoplatku</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01A0D0EF"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Výška nedoplatku</w:t>
            </w:r>
            <w:r w:rsidRPr="005C52DE">
              <w:rPr>
                <w:rFonts w:asciiTheme="minorHAnsi" w:hAnsiTheme="minorHAnsi" w:cstheme="minorHAnsi"/>
                <w:b/>
                <w:bCs/>
                <w:sz w:val="20"/>
                <w:lang w:eastAsia="sk-SK"/>
              </w:rPr>
              <w:br/>
              <w:t xml:space="preserve">ku dňu </w:t>
            </w:r>
            <w:r w:rsidRPr="005C52DE">
              <w:rPr>
                <w:rFonts w:asciiTheme="minorHAnsi" w:hAnsiTheme="minorHAnsi" w:cstheme="minorHAnsi"/>
                <w:b/>
                <w:bCs/>
                <w:sz w:val="20"/>
                <w:lang w:eastAsia="sk-SK"/>
              </w:rPr>
              <w:br/>
              <w:t>postúpenia v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117C1341"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 Z toho:</w:t>
            </w:r>
            <w:r w:rsidRPr="005C52DE">
              <w:rPr>
                <w:rFonts w:asciiTheme="minorHAnsi" w:hAnsiTheme="minorHAnsi" w:cstheme="minorHAnsi"/>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FB6174" w14:textId="77777777" w:rsidR="00E02410" w:rsidRPr="005C52DE" w:rsidRDefault="00E02410" w:rsidP="00A03AF9">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Z toho: </w:t>
            </w:r>
            <w:r w:rsidRPr="005C52DE">
              <w:rPr>
                <w:rFonts w:asciiTheme="minorHAnsi" w:hAnsiTheme="minorHAnsi" w:cstheme="minorHAnsi"/>
                <w:b/>
                <w:bCs/>
                <w:sz w:val="20"/>
                <w:lang w:eastAsia="sk-SK"/>
              </w:rPr>
              <w:br/>
              <w:t>Sankcia v €</w:t>
            </w:r>
          </w:p>
        </w:tc>
      </w:tr>
      <w:tr w:rsidR="00E02410" w:rsidRPr="005C52DE" w14:paraId="642B65E9"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879A273"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7D5A038B"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0146EFAC"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19655CD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26.1.2016</w:t>
            </w:r>
          </w:p>
        </w:tc>
        <w:tc>
          <w:tcPr>
            <w:tcW w:w="1236" w:type="dxa"/>
            <w:tcBorders>
              <w:top w:val="nil"/>
              <w:left w:val="nil"/>
              <w:bottom w:val="single" w:sz="4" w:space="0" w:color="auto"/>
              <w:right w:val="single" w:sz="4" w:space="0" w:color="auto"/>
            </w:tcBorders>
            <w:shd w:val="clear" w:color="auto" w:fill="auto"/>
            <w:vAlign w:val="bottom"/>
            <w:hideMark/>
          </w:tcPr>
          <w:p w14:paraId="60A7AF9F"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51,63</w:t>
            </w:r>
          </w:p>
        </w:tc>
        <w:tc>
          <w:tcPr>
            <w:tcW w:w="1032" w:type="dxa"/>
            <w:tcBorders>
              <w:top w:val="nil"/>
              <w:left w:val="nil"/>
              <w:bottom w:val="single" w:sz="4" w:space="0" w:color="auto"/>
              <w:right w:val="single" w:sz="4" w:space="0" w:color="auto"/>
            </w:tcBorders>
            <w:shd w:val="clear" w:color="auto" w:fill="auto"/>
            <w:vAlign w:val="bottom"/>
            <w:hideMark/>
          </w:tcPr>
          <w:p w14:paraId="1C09545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51,63</w:t>
            </w:r>
          </w:p>
        </w:tc>
        <w:tc>
          <w:tcPr>
            <w:tcW w:w="850" w:type="dxa"/>
            <w:tcBorders>
              <w:top w:val="nil"/>
              <w:left w:val="nil"/>
              <w:bottom w:val="single" w:sz="4" w:space="0" w:color="auto"/>
              <w:right w:val="single" w:sz="4" w:space="0" w:color="auto"/>
            </w:tcBorders>
            <w:shd w:val="clear" w:color="auto" w:fill="auto"/>
            <w:vAlign w:val="bottom"/>
            <w:hideMark/>
          </w:tcPr>
          <w:p w14:paraId="2CF59394"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09DF3E57"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FF190FB"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2153D842"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289C252F"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094B4150"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26.2.2016</w:t>
            </w:r>
          </w:p>
        </w:tc>
        <w:tc>
          <w:tcPr>
            <w:tcW w:w="1236" w:type="dxa"/>
            <w:tcBorders>
              <w:top w:val="nil"/>
              <w:left w:val="nil"/>
              <w:bottom w:val="single" w:sz="4" w:space="0" w:color="auto"/>
              <w:right w:val="single" w:sz="4" w:space="0" w:color="auto"/>
            </w:tcBorders>
            <w:shd w:val="clear" w:color="auto" w:fill="auto"/>
            <w:vAlign w:val="bottom"/>
            <w:hideMark/>
          </w:tcPr>
          <w:p w14:paraId="2715473F"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24,33</w:t>
            </w:r>
          </w:p>
        </w:tc>
        <w:tc>
          <w:tcPr>
            <w:tcW w:w="1032" w:type="dxa"/>
            <w:tcBorders>
              <w:top w:val="nil"/>
              <w:left w:val="nil"/>
              <w:bottom w:val="single" w:sz="4" w:space="0" w:color="auto"/>
              <w:right w:val="single" w:sz="4" w:space="0" w:color="auto"/>
            </w:tcBorders>
            <w:shd w:val="clear" w:color="auto" w:fill="auto"/>
            <w:vAlign w:val="bottom"/>
            <w:hideMark/>
          </w:tcPr>
          <w:p w14:paraId="765B03AA"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24,33</w:t>
            </w:r>
          </w:p>
        </w:tc>
        <w:tc>
          <w:tcPr>
            <w:tcW w:w="850" w:type="dxa"/>
            <w:tcBorders>
              <w:top w:val="nil"/>
              <w:left w:val="nil"/>
              <w:bottom w:val="single" w:sz="4" w:space="0" w:color="auto"/>
              <w:right w:val="single" w:sz="4" w:space="0" w:color="auto"/>
            </w:tcBorders>
            <w:shd w:val="clear" w:color="auto" w:fill="auto"/>
            <w:vAlign w:val="bottom"/>
            <w:hideMark/>
          </w:tcPr>
          <w:p w14:paraId="1CA8916A"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6B17BD50"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467573C"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1B8A8B84"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2D16FDF4"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6619398D"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30.3.2016</w:t>
            </w:r>
          </w:p>
        </w:tc>
        <w:tc>
          <w:tcPr>
            <w:tcW w:w="1236" w:type="dxa"/>
            <w:tcBorders>
              <w:top w:val="nil"/>
              <w:left w:val="nil"/>
              <w:bottom w:val="single" w:sz="4" w:space="0" w:color="auto"/>
              <w:right w:val="single" w:sz="4" w:space="0" w:color="auto"/>
            </w:tcBorders>
            <w:shd w:val="clear" w:color="auto" w:fill="auto"/>
            <w:vAlign w:val="bottom"/>
            <w:hideMark/>
          </w:tcPr>
          <w:p w14:paraId="70C1D41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13,19</w:t>
            </w:r>
          </w:p>
        </w:tc>
        <w:tc>
          <w:tcPr>
            <w:tcW w:w="1032" w:type="dxa"/>
            <w:tcBorders>
              <w:top w:val="nil"/>
              <w:left w:val="nil"/>
              <w:bottom w:val="single" w:sz="4" w:space="0" w:color="auto"/>
              <w:right w:val="single" w:sz="4" w:space="0" w:color="auto"/>
            </w:tcBorders>
            <w:shd w:val="clear" w:color="auto" w:fill="auto"/>
            <w:vAlign w:val="bottom"/>
            <w:hideMark/>
          </w:tcPr>
          <w:p w14:paraId="56F2C947"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13,19</w:t>
            </w:r>
          </w:p>
        </w:tc>
        <w:tc>
          <w:tcPr>
            <w:tcW w:w="850" w:type="dxa"/>
            <w:tcBorders>
              <w:top w:val="nil"/>
              <w:left w:val="nil"/>
              <w:bottom w:val="single" w:sz="4" w:space="0" w:color="auto"/>
              <w:right w:val="single" w:sz="4" w:space="0" w:color="auto"/>
            </w:tcBorders>
            <w:shd w:val="clear" w:color="auto" w:fill="auto"/>
            <w:vAlign w:val="bottom"/>
            <w:hideMark/>
          </w:tcPr>
          <w:p w14:paraId="3B208EEC"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76E80BE5"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8C68E24"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4447BA18"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0EBAFB58"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36492387"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26.4.2016</w:t>
            </w:r>
          </w:p>
        </w:tc>
        <w:tc>
          <w:tcPr>
            <w:tcW w:w="1236" w:type="dxa"/>
            <w:tcBorders>
              <w:top w:val="nil"/>
              <w:left w:val="nil"/>
              <w:bottom w:val="single" w:sz="4" w:space="0" w:color="auto"/>
              <w:right w:val="single" w:sz="4" w:space="0" w:color="auto"/>
            </w:tcBorders>
            <w:shd w:val="clear" w:color="auto" w:fill="auto"/>
            <w:vAlign w:val="bottom"/>
            <w:hideMark/>
          </w:tcPr>
          <w:p w14:paraId="2EE4D39A"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8,71</w:t>
            </w:r>
          </w:p>
        </w:tc>
        <w:tc>
          <w:tcPr>
            <w:tcW w:w="1032" w:type="dxa"/>
            <w:tcBorders>
              <w:top w:val="nil"/>
              <w:left w:val="nil"/>
              <w:bottom w:val="single" w:sz="4" w:space="0" w:color="auto"/>
              <w:right w:val="single" w:sz="4" w:space="0" w:color="auto"/>
            </w:tcBorders>
            <w:shd w:val="clear" w:color="auto" w:fill="auto"/>
            <w:vAlign w:val="bottom"/>
            <w:hideMark/>
          </w:tcPr>
          <w:p w14:paraId="1B968175"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8,71</w:t>
            </w:r>
          </w:p>
        </w:tc>
        <w:tc>
          <w:tcPr>
            <w:tcW w:w="850" w:type="dxa"/>
            <w:tcBorders>
              <w:top w:val="nil"/>
              <w:left w:val="nil"/>
              <w:bottom w:val="single" w:sz="4" w:space="0" w:color="auto"/>
              <w:right w:val="single" w:sz="4" w:space="0" w:color="auto"/>
            </w:tcBorders>
            <w:shd w:val="clear" w:color="auto" w:fill="auto"/>
            <w:vAlign w:val="bottom"/>
            <w:hideMark/>
          </w:tcPr>
          <w:p w14:paraId="77F1160E"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675DD5C5"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F1D574A"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63AA788A"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1DDF2AFD"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1580F21F"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26.5.2016</w:t>
            </w:r>
          </w:p>
        </w:tc>
        <w:tc>
          <w:tcPr>
            <w:tcW w:w="1236" w:type="dxa"/>
            <w:tcBorders>
              <w:top w:val="nil"/>
              <w:left w:val="nil"/>
              <w:bottom w:val="single" w:sz="4" w:space="0" w:color="auto"/>
              <w:right w:val="single" w:sz="4" w:space="0" w:color="auto"/>
            </w:tcBorders>
            <w:shd w:val="clear" w:color="auto" w:fill="auto"/>
            <w:vAlign w:val="bottom"/>
            <w:hideMark/>
          </w:tcPr>
          <w:p w14:paraId="0ED54A4F"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150,00</w:t>
            </w:r>
          </w:p>
        </w:tc>
        <w:tc>
          <w:tcPr>
            <w:tcW w:w="1032" w:type="dxa"/>
            <w:tcBorders>
              <w:top w:val="nil"/>
              <w:left w:val="nil"/>
              <w:bottom w:val="single" w:sz="4" w:space="0" w:color="auto"/>
              <w:right w:val="single" w:sz="4" w:space="0" w:color="auto"/>
            </w:tcBorders>
            <w:shd w:val="clear" w:color="auto" w:fill="auto"/>
            <w:vAlign w:val="bottom"/>
            <w:hideMark/>
          </w:tcPr>
          <w:p w14:paraId="27907146"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150,00</w:t>
            </w:r>
          </w:p>
        </w:tc>
        <w:tc>
          <w:tcPr>
            <w:tcW w:w="850" w:type="dxa"/>
            <w:tcBorders>
              <w:top w:val="nil"/>
              <w:left w:val="nil"/>
              <w:bottom w:val="single" w:sz="4" w:space="0" w:color="auto"/>
              <w:right w:val="single" w:sz="4" w:space="0" w:color="auto"/>
            </w:tcBorders>
            <w:shd w:val="clear" w:color="auto" w:fill="auto"/>
            <w:vAlign w:val="bottom"/>
            <w:hideMark/>
          </w:tcPr>
          <w:p w14:paraId="6B56433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47F9B1B6"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5DECE58"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1F9ECF67"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2A875632"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2502835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28.12.2016</w:t>
            </w:r>
          </w:p>
        </w:tc>
        <w:tc>
          <w:tcPr>
            <w:tcW w:w="1236" w:type="dxa"/>
            <w:tcBorders>
              <w:top w:val="nil"/>
              <w:left w:val="nil"/>
              <w:bottom w:val="single" w:sz="4" w:space="0" w:color="auto"/>
              <w:right w:val="single" w:sz="4" w:space="0" w:color="auto"/>
            </w:tcBorders>
            <w:shd w:val="clear" w:color="auto" w:fill="auto"/>
            <w:vAlign w:val="bottom"/>
            <w:hideMark/>
          </w:tcPr>
          <w:p w14:paraId="6C75B63C"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14,10</w:t>
            </w:r>
          </w:p>
        </w:tc>
        <w:tc>
          <w:tcPr>
            <w:tcW w:w="1032" w:type="dxa"/>
            <w:tcBorders>
              <w:top w:val="nil"/>
              <w:left w:val="nil"/>
              <w:bottom w:val="single" w:sz="4" w:space="0" w:color="auto"/>
              <w:right w:val="single" w:sz="4" w:space="0" w:color="auto"/>
            </w:tcBorders>
            <w:shd w:val="clear" w:color="auto" w:fill="auto"/>
            <w:vAlign w:val="bottom"/>
            <w:hideMark/>
          </w:tcPr>
          <w:p w14:paraId="7ADD11E1"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14,10</w:t>
            </w:r>
          </w:p>
        </w:tc>
        <w:tc>
          <w:tcPr>
            <w:tcW w:w="850" w:type="dxa"/>
            <w:tcBorders>
              <w:top w:val="nil"/>
              <w:left w:val="nil"/>
              <w:bottom w:val="single" w:sz="4" w:space="0" w:color="auto"/>
              <w:right w:val="single" w:sz="4" w:space="0" w:color="auto"/>
            </w:tcBorders>
            <w:shd w:val="clear" w:color="auto" w:fill="auto"/>
            <w:vAlign w:val="bottom"/>
            <w:hideMark/>
          </w:tcPr>
          <w:p w14:paraId="0E03EF22"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0BBD9097"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1235C19"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49101C6"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59FDE8D6"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7CDA46C2"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6.10.2016</w:t>
            </w:r>
          </w:p>
        </w:tc>
        <w:tc>
          <w:tcPr>
            <w:tcW w:w="1236" w:type="dxa"/>
            <w:tcBorders>
              <w:top w:val="nil"/>
              <w:left w:val="nil"/>
              <w:bottom w:val="single" w:sz="4" w:space="0" w:color="auto"/>
              <w:right w:val="single" w:sz="4" w:space="0" w:color="auto"/>
            </w:tcBorders>
            <w:shd w:val="clear" w:color="auto" w:fill="auto"/>
            <w:vAlign w:val="bottom"/>
            <w:hideMark/>
          </w:tcPr>
          <w:p w14:paraId="5CD98BB1"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687,40</w:t>
            </w:r>
          </w:p>
        </w:tc>
        <w:tc>
          <w:tcPr>
            <w:tcW w:w="1032" w:type="dxa"/>
            <w:tcBorders>
              <w:top w:val="nil"/>
              <w:left w:val="nil"/>
              <w:bottom w:val="single" w:sz="4" w:space="0" w:color="auto"/>
              <w:right w:val="single" w:sz="4" w:space="0" w:color="auto"/>
            </w:tcBorders>
            <w:shd w:val="clear" w:color="auto" w:fill="auto"/>
            <w:vAlign w:val="bottom"/>
            <w:hideMark/>
          </w:tcPr>
          <w:p w14:paraId="20D0F206"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0AE1992A"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687,40</w:t>
            </w:r>
          </w:p>
        </w:tc>
      </w:tr>
      <w:tr w:rsidR="00E02410" w:rsidRPr="005C52DE" w14:paraId="58EBE081"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260AA68"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175F813"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35BAD5C2"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5BA750B0"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6.10.2016</w:t>
            </w:r>
          </w:p>
        </w:tc>
        <w:tc>
          <w:tcPr>
            <w:tcW w:w="1236" w:type="dxa"/>
            <w:tcBorders>
              <w:top w:val="nil"/>
              <w:left w:val="nil"/>
              <w:bottom w:val="single" w:sz="4" w:space="0" w:color="auto"/>
              <w:right w:val="single" w:sz="4" w:space="0" w:color="auto"/>
            </w:tcBorders>
            <w:shd w:val="clear" w:color="auto" w:fill="auto"/>
            <w:vAlign w:val="bottom"/>
            <w:hideMark/>
          </w:tcPr>
          <w:p w14:paraId="3CCF4847"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539,90</w:t>
            </w:r>
          </w:p>
        </w:tc>
        <w:tc>
          <w:tcPr>
            <w:tcW w:w="1032" w:type="dxa"/>
            <w:tcBorders>
              <w:top w:val="nil"/>
              <w:left w:val="nil"/>
              <w:bottom w:val="single" w:sz="4" w:space="0" w:color="auto"/>
              <w:right w:val="single" w:sz="4" w:space="0" w:color="auto"/>
            </w:tcBorders>
            <w:shd w:val="clear" w:color="auto" w:fill="auto"/>
            <w:vAlign w:val="bottom"/>
            <w:hideMark/>
          </w:tcPr>
          <w:p w14:paraId="7714AB8C"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6F061F4E"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539,90</w:t>
            </w:r>
          </w:p>
        </w:tc>
      </w:tr>
      <w:tr w:rsidR="00E02410" w:rsidRPr="005C52DE" w14:paraId="6FC90A7C"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C10A7BA"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5FF75DE"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4459A3AF"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3DE948D7"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6.10.2016</w:t>
            </w:r>
          </w:p>
        </w:tc>
        <w:tc>
          <w:tcPr>
            <w:tcW w:w="1236" w:type="dxa"/>
            <w:tcBorders>
              <w:top w:val="nil"/>
              <w:left w:val="nil"/>
              <w:bottom w:val="single" w:sz="4" w:space="0" w:color="auto"/>
              <w:right w:val="single" w:sz="4" w:space="0" w:color="auto"/>
            </w:tcBorders>
            <w:shd w:val="clear" w:color="auto" w:fill="auto"/>
            <w:vAlign w:val="bottom"/>
            <w:hideMark/>
          </w:tcPr>
          <w:p w14:paraId="399C38E5"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199,90</w:t>
            </w:r>
          </w:p>
        </w:tc>
        <w:tc>
          <w:tcPr>
            <w:tcW w:w="1032" w:type="dxa"/>
            <w:tcBorders>
              <w:top w:val="nil"/>
              <w:left w:val="nil"/>
              <w:bottom w:val="single" w:sz="4" w:space="0" w:color="auto"/>
              <w:right w:val="single" w:sz="4" w:space="0" w:color="auto"/>
            </w:tcBorders>
            <w:shd w:val="clear" w:color="auto" w:fill="auto"/>
            <w:vAlign w:val="bottom"/>
            <w:hideMark/>
          </w:tcPr>
          <w:p w14:paraId="393F8C66"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55F9EB6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199,90</w:t>
            </w:r>
          </w:p>
        </w:tc>
      </w:tr>
      <w:tr w:rsidR="00E02410" w:rsidRPr="005C52DE" w14:paraId="48442751" w14:textId="77777777" w:rsidTr="0007590D">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EA4341B"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4C6FA96E" w14:textId="77777777" w:rsidR="00E02410" w:rsidRPr="005C52DE" w:rsidRDefault="00E02410" w:rsidP="00A03AF9">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72C3AE95"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580D9139"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1.7.2016</w:t>
            </w:r>
          </w:p>
        </w:tc>
        <w:tc>
          <w:tcPr>
            <w:tcW w:w="1236" w:type="dxa"/>
            <w:tcBorders>
              <w:top w:val="nil"/>
              <w:left w:val="nil"/>
              <w:bottom w:val="single" w:sz="4" w:space="0" w:color="auto"/>
              <w:right w:val="single" w:sz="4" w:space="0" w:color="auto"/>
            </w:tcBorders>
            <w:shd w:val="clear" w:color="auto" w:fill="auto"/>
            <w:vAlign w:val="bottom"/>
            <w:hideMark/>
          </w:tcPr>
          <w:p w14:paraId="1B8924BB"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960,00</w:t>
            </w:r>
          </w:p>
        </w:tc>
        <w:tc>
          <w:tcPr>
            <w:tcW w:w="1032" w:type="dxa"/>
            <w:tcBorders>
              <w:top w:val="nil"/>
              <w:left w:val="nil"/>
              <w:bottom w:val="single" w:sz="4" w:space="0" w:color="auto"/>
              <w:right w:val="single" w:sz="4" w:space="0" w:color="auto"/>
            </w:tcBorders>
            <w:shd w:val="clear" w:color="auto" w:fill="auto"/>
            <w:vAlign w:val="bottom"/>
            <w:hideMark/>
          </w:tcPr>
          <w:p w14:paraId="7752D86C"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960,00</w:t>
            </w:r>
          </w:p>
        </w:tc>
        <w:tc>
          <w:tcPr>
            <w:tcW w:w="850" w:type="dxa"/>
            <w:tcBorders>
              <w:top w:val="nil"/>
              <w:left w:val="nil"/>
              <w:bottom w:val="single" w:sz="4" w:space="0" w:color="auto"/>
              <w:right w:val="single" w:sz="4" w:space="0" w:color="auto"/>
            </w:tcBorders>
            <w:shd w:val="clear" w:color="auto" w:fill="auto"/>
            <w:vAlign w:val="bottom"/>
            <w:hideMark/>
          </w:tcPr>
          <w:p w14:paraId="404593CE" w14:textId="77777777" w:rsidR="00E02410" w:rsidRPr="005C52DE" w:rsidRDefault="00E02410" w:rsidP="00A03AF9">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03FAE599" w14:textId="77777777" w:rsidTr="0007590D">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53453" w14:textId="77777777" w:rsidR="00E02410" w:rsidRPr="005C52DE" w:rsidRDefault="00E02410" w:rsidP="00A03AF9">
            <w:pPr>
              <w:jc w:val="right"/>
              <w:outlineLvl w:val="1"/>
              <w:rPr>
                <w:rFonts w:asciiTheme="minorHAnsi" w:hAnsiTheme="minorHAnsi" w:cstheme="minorHAnsi"/>
                <w:sz w:val="2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5558E" w14:textId="77777777" w:rsidR="00E02410" w:rsidRPr="005C52DE" w:rsidRDefault="00E02410" w:rsidP="00A03AF9">
            <w:pPr>
              <w:jc w:val="center"/>
              <w:outlineLvl w:val="0"/>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FF6BE" w14:textId="77777777" w:rsidR="00E02410" w:rsidRPr="005C52DE" w:rsidRDefault="00E02410" w:rsidP="00A03AF9">
            <w:pPr>
              <w:outlineLvl w:val="0"/>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97572" w14:textId="77777777" w:rsidR="00E02410" w:rsidRPr="005C52DE" w:rsidRDefault="00E02410" w:rsidP="00A03AF9">
            <w:pPr>
              <w:jc w:val="right"/>
              <w:outlineLvl w:val="0"/>
              <w:rPr>
                <w:rFonts w:asciiTheme="minorHAnsi" w:hAnsiTheme="minorHAnsi" w:cstheme="minorHAnsi"/>
                <w:sz w:val="20"/>
                <w:lang w:eastAsia="sk-SK"/>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B6685" w14:textId="77777777" w:rsidR="00E02410" w:rsidRPr="005C52DE" w:rsidRDefault="00E02410" w:rsidP="00A03AF9">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89E7B" w14:textId="77777777" w:rsidR="00E02410" w:rsidRPr="005C52DE" w:rsidRDefault="00E02410" w:rsidP="00A03AF9">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4CE4B" w14:textId="77777777" w:rsidR="00E02410" w:rsidRPr="005C52DE" w:rsidRDefault="00E02410" w:rsidP="00A03AF9">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E02410" w:rsidRPr="005C52DE" w14:paraId="15CD7F43" w14:textId="77777777" w:rsidTr="0007590D">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6C399" w14:textId="77777777" w:rsidR="00E02410" w:rsidRPr="005C52DE" w:rsidRDefault="00E02410" w:rsidP="005C52DE">
            <w:pPr>
              <w:jc w:val="right"/>
              <w:outlineLvl w:val="0"/>
              <w:rPr>
                <w:rFonts w:asciiTheme="minorHAnsi" w:hAnsiTheme="minorHAnsi" w:cstheme="minorHAnsi"/>
                <w:sz w:val="2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A9414" w14:textId="77777777" w:rsidR="00E02410" w:rsidRPr="005C52DE" w:rsidRDefault="00E02410" w:rsidP="005C52DE">
            <w:pPr>
              <w:jc w:val="center"/>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FB8C1" w14:textId="77777777" w:rsidR="00E02410" w:rsidRPr="005C52DE" w:rsidRDefault="00E02410" w:rsidP="005C52DE">
            <w:pPr>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F96C1" w14:textId="77777777" w:rsidR="00E02410" w:rsidRPr="005C52DE" w:rsidRDefault="00E02410" w:rsidP="005C52DE">
            <w:pPr>
              <w:jc w:val="right"/>
              <w:rPr>
                <w:rFonts w:asciiTheme="minorHAnsi" w:hAnsiTheme="minorHAnsi" w:cstheme="minorHAnsi"/>
                <w:sz w:val="20"/>
                <w:lang w:eastAsia="sk-SK"/>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777BA" w14:textId="77777777" w:rsidR="00E02410" w:rsidRPr="005C52DE" w:rsidRDefault="00E02410"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2 649,16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9001A" w14:textId="77777777" w:rsidR="00E02410" w:rsidRPr="005C52DE" w:rsidRDefault="00E02410"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1 221,96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59DA4" w14:textId="77777777" w:rsidR="00E02410" w:rsidRPr="005C52DE" w:rsidRDefault="00E02410"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1 427,20</w:t>
            </w:r>
          </w:p>
        </w:tc>
      </w:tr>
    </w:tbl>
    <w:p w14:paraId="13AEF8FA" w14:textId="246B4661" w:rsidR="00BA4AAA" w:rsidRPr="005C52DE" w:rsidRDefault="00BA4AAA" w:rsidP="005C52DE">
      <w:pPr>
        <w:pStyle w:val="AODocTxtL1"/>
        <w:numPr>
          <w:ilvl w:val="0"/>
          <w:numId w:val="0"/>
        </w:numPr>
        <w:spacing w:before="0" w:line="240" w:lineRule="auto"/>
        <w:rPr>
          <w:rFonts w:asciiTheme="minorHAnsi" w:hAnsiTheme="minorHAnsi" w:cstheme="minorHAnsi"/>
        </w:rPr>
      </w:pPr>
    </w:p>
    <w:p w14:paraId="30B63276" w14:textId="2CBA33ED" w:rsidR="004453CB" w:rsidRPr="005C52DE" w:rsidRDefault="00CC6812" w:rsidP="005C52DE">
      <w:pPr>
        <w:pStyle w:val="Nadpis1"/>
        <w:tabs>
          <w:tab w:val="left" w:pos="709"/>
        </w:tabs>
        <w:spacing w:before="0" w:line="240" w:lineRule="auto"/>
        <w:jc w:val="both"/>
        <w:rPr>
          <w:rFonts w:asciiTheme="minorHAnsi" w:hAnsiTheme="minorHAnsi" w:cstheme="minorHAnsi"/>
          <w:sz w:val="24"/>
          <w:szCs w:val="24"/>
        </w:rPr>
      </w:pPr>
      <w:bookmarkStart w:id="41" w:name="_Toc237654086"/>
      <w:r w:rsidRPr="005C52DE">
        <w:rPr>
          <w:rFonts w:asciiTheme="minorHAnsi" w:hAnsiTheme="minorHAnsi" w:cstheme="minorHAnsi"/>
          <w:sz w:val="24"/>
          <w:szCs w:val="24"/>
        </w:rPr>
        <w:t>5.</w:t>
      </w:r>
      <w:r w:rsidRPr="005C52DE">
        <w:rPr>
          <w:rFonts w:asciiTheme="minorHAnsi" w:hAnsiTheme="minorHAnsi" w:cstheme="minorHAnsi"/>
          <w:sz w:val="24"/>
          <w:szCs w:val="24"/>
        </w:rPr>
        <w:tab/>
      </w:r>
      <w:r w:rsidR="004453CB" w:rsidRPr="005C52DE">
        <w:rPr>
          <w:rFonts w:asciiTheme="minorHAnsi" w:hAnsiTheme="minorHAnsi" w:cstheme="minorHAnsi"/>
          <w:sz w:val="24"/>
          <w:szCs w:val="24"/>
        </w:rPr>
        <w:t xml:space="preserve">Najnižšie podanie. </w:t>
      </w:r>
      <w:bookmarkEnd w:id="41"/>
    </w:p>
    <w:p w14:paraId="198E9EF2" w14:textId="77777777" w:rsidR="0014243D" w:rsidRPr="005C52DE" w:rsidRDefault="00381D74" w:rsidP="005C52DE">
      <w:pPr>
        <w:pStyle w:val="AOHead3"/>
        <w:numPr>
          <w:ilvl w:val="0"/>
          <w:numId w:val="32"/>
        </w:numPr>
        <w:spacing w:before="0" w:line="240" w:lineRule="auto"/>
        <w:ind w:left="1418" w:hanging="709"/>
        <w:jc w:val="both"/>
        <w:rPr>
          <w:rFonts w:asciiTheme="minorHAnsi" w:hAnsiTheme="minorHAnsi" w:cstheme="minorHAnsi"/>
        </w:rPr>
      </w:pPr>
      <w:r w:rsidRPr="005C52DE">
        <w:rPr>
          <w:rFonts w:asciiTheme="minorHAnsi" w:hAnsiTheme="minorHAnsi" w:cstheme="minorHAnsi"/>
        </w:rPr>
        <w:t>Najnižším podaním bude suma určená znaleckým posudkom</w:t>
      </w:r>
      <w:r w:rsidR="003C1E9B" w:rsidRPr="005C52DE">
        <w:rPr>
          <w:rFonts w:asciiTheme="minorHAnsi" w:hAnsiTheme="minorHAnsi" w:cstheme="minorHAnsi"/>
        </w:rPr>
        <w:t>, ktorý pre účely dražby zabezpečí Dražobník.</w:t>
      </w:r>
      <w:r w:rsidR="005374D3" w:rsidRPr="005C52DE">
        <w:rPr>
          <w:rFonts w:asciiTheme="minorHAnsi" w:hAnsiTheme="minorHAnsi" w:cstheme="minorHAnsi"/>
        </w:rPr>
        <w:t xml:space="preserve"> </w:t>
      </w:r>
    </w:p>
    <w:p w14:paraId="27170C73" w14:textId="067E5161" w:rsidR="0014243D" w:rsidRDefault="00C52E63" w:rsidP="005C52DE">
      <w:pPr>
        <w:pStyle w:val="AOHead3"/>
        <w:numPr>
          <w:ilvl w:val="0"/>
          <w:numId w:val="32"/>
        </w:numPr>
        <w:spacing w:before="0" w:line="240" w:lineRule="auto"/>
        <w:ind w:left="1418" w:hanging="709"/>
        <w:jc w:val="both"/>
        <w:rPr>
          <w:rFonts w:asciiTheme="minorHAnsi" w:hAnsiTheme="minorHAnsi" w:cstheme="minorHAnsi"/>
        </w:rPr>
      </w:pPr>
      <w:r w:rsidRPr="005C52DE">
        <w:rPr>
          <w:rFonts w:asciiTheme="minorHAnsi" w:hAnsiTheme="minorHAnsi" w:cstheme="minorHAnsi"/>
        </w:rPr>
        <w:t xml:space="preserve">V prípade, ak nebude urobené ani najnižšie podanie, </w:t>
      </w:r>
      <w:r w:rsidR="001B22A0" w:rsidRPr="005C52DE">
        <w:rPr>
          <w:rFonts w:asciiTheme="minorHAnsi" w:hAnsiTheme="minorHAnsi" w:cstheme="minorHAnsi"/>
        </w:rPr>
        <w:t xml:space="preserve">a dlžník má v predmete dražby hlásený trvalý pobyt, </w:t>
      </w:r>
      <w:r w:rsidRPr="005C52DE">
        <w:rPr>
          <w:rFonts w:asciiTheme="minorHAnsi" w:hAnsiTheme="minorHAnsi" w:cstheme="minorHAnsi"/>
        </w:rPr>
        <w:t xml:space="preserve">Navrhovateľ </w:t>
      </w:r>
      <w:r w:rsidR="00951151" w:rsidRPr="005C52DE">
        <w:rPr>
          <w:rFonts w:asciiTheme="minorHAnsi" w:hAnsiTheme="minorHAnsi" w:cstheme="minorHAnsi"/>
        </w:rPr>
        <w:t xml:space="preserve">dražby </w:t>
      </w:r>
      <w:r w:rsidRPr="005C52DE">
        <w:rPr>
          <w:rFonts w:asciiTheme="minorHAnsi" w:hAnsiTheme="minorHAnsi" w:cstheme="minorHAnsi"/>
        </w:rPr>
        <w:t>súhlasí s tým, aby licitátor postupne znižoval najnižšie podanie na dražbe vždy o</w:t>
      </w:r>
      <w:r w:rsidR="003D3C70" w:rsidRPr="005C52DE">
        <w:rPr>
          <w:rFonts w:asciiTheme="minorHAnsi" w:hAnsiTheme="minorHAnsi" w:cstheme="minorHAnsi"/>
        </w:rPr>
        <w:t> </w:t>
      </w:r>
      <w:r w:rsidRPr="005C52DE">
        <w:rPr>
          <w:rFonts w:asciiTheme="minorHAnsi" w:hAnsiTheme="minorHAnsi" w:cstheme="minorHAnsi"/>
        </w:rPr>
        <w:t>5</w:t>
      </w:r>
      <w:r w:rsidR="003D3C70" w:rsidRPr="005C52DE">
        <w:rPr>
          <w:rFonts w:asciiTheme="minorHAnsi" w:hAnsiTheme="minorHAnsi" w:cstheme="minorHAnsi"/>
        </w:rPr>
        <w:t> </w:t>
      </w:r>
      <w:r w:rsidRPr="005C52DE">
        <w:rPr>
          <w:rFonts w:asciiTheme="minorHAnsi" w:hAnsiTheme="minorHAnsi" w:cstheme="minorHAnsi"/>
        </w:rPr>
        <w:t xml:space="preserve">% z hodnoty najnižšieho podania so zaokrúhlením na celé stovky nadol, </w:t>
      </w:r>
      <w:r w:rsidR="00D14A4C" w:rsidRPr="005C52DE">
        <w:rPr>
          <w:rFonts w:asciiTheme="minorHAnsi" w:hAnsiTheme="minorHAnsi" w:cstheme="minorHAnsi"/>
          <w:color w:val="000000"/>
        </w:rPr>
        <w:t xml:space="preserve">až na sumu vo výške </w:t>
      </w:r>
      <w:r w:rsidR="00374F4C" w:rsidRPr="005C52DE">
        <w:rPr>
          <w:rFonts w:asciiTheme="minorHAnsi" w:hAnsiTheme="minorHAnsi" w:cstheme="minorHAnsi"/>
          <w:color w:val="000000"/>
        </w:rPr>
        <w:t>90</w:t>
      </w:r>
      <w:r w:rsidR="003D3C70" w:rsidRPr="005C52DE">
        <w:rPr>
          <w:rFonts w:asciiTheme="minorHAnsi" w:hAnsiTheme="minorHAnsi" w:cstheme="minorHAnsi"/>
          <w:color w:val="000000"/>
        </w:rPr>
        <w:t> </w:t>
      </w:r>
      <w:r w:rsidRPr="005C52DE">
        <w:rPr>
          <w:rFonts w:asciiTheme="minorHAnsi" w:hAnsiTheme="minorHAnsi" w:cstheme="minorHAnsi"/>
          <w:color w:val="000000"/>
        </w:rPr>
        <w:t>% hodnoty predmetu dražby podľa znaleckého posudku.</w:t>
      </w:r>
      <w:r w:rsidRPr="005C52DE">
        <w:rPr>
          <w:rFonts w:asciiTheme="minorHAnsi" w:hAnsiTheme="minorHAnsi" w:cstheme="minorHAnsi"/>
        </w:rPr>
        <w:t xml:space="preserve"> Posledné zníženie sa vykoná o sumu, ktorá bude zodpovedať podmienke, že najni</w:t>
      </w:r>
      <w:r w:rsidR="00D14A4C" w:rsidRPr="005C52DE">
        <w:rPr>
          <w:rFonts w:asciiTheme="minorHAnsi" w:hAnsiTheme="minorHAnsi" w:cstheme="minorHAnsi"/>
        </w:rPr>
        <w:t xml:space="preserve">žšie podanie nebude nižšie ako </w:t>
      </w:r>
      <w:r w:rsidR="00374F4C" w:rsidRPr="005C52DE">
        <w:rPr>
          <w:rFonts w:asciiTheme="minorHAnsi" w:hAnsiTheme="minorHAnsi" w:cstheme="minorHAnsi"/>
        </w:rPr>
        <w:t>90</w:t>
      </w:r>
      <w:r w:rsidR="003D3C70" w:rsidRPr="005C52DE">
        <w:rPr>
          <w:rFonts w:asciiTheme="minorHAnsi" w:hAnsiTheme="minorHAnsi" w:cstheme="minorHAnsi"/>
        </w:rPr>
        <w:t> </w:t>
      </w:r>
      <w:r w:rsidRPr="005C52DE">
        <w:rPr>
          <w:rFonts w:asciiTheme="minorHAnsi" w:hAnsiTheme="minorHAnsi" w:cstheme="minorHAnsi"/>
        </w:rPr>
        <w:t>% hodnoty predmetu dražby podľa znaleckého posudku.</w:t>
      </w:r>
      <w:r w:rsidR="00DC09DB" w:rsidRPr="005C52DE">
        <w:rPr>
          <w:rFonts w:asciiTheme="minorHAnsi" w:hAnsiTheme="minorHAnsi" w:cstheme="minorHAnsi"/>
        </w:rPr>
        <w:t xml:space="preserve"> V prípade ak nebude urobené ani najnižšie podanie a dlžník</w:t>
      </w:r>
      <w:r w:rsidR="00DC09DB" w:rsidRPr="0014243D">
        <w:rPr>
          <w:rFonts w:asciiTheme="minorHAnsi" w:hAnsiTheme="minorHAnsi" w:cstheme="minorHAnsi"/>
        </w:rPr>
        <w:t xml:space="preserve"> </w:t>
      </w:r>
      <w:r w:rsidR="001B22A0" w:rsidRPr="0014243D">
        <w:rPr>
          <w:rFonts w:asciiTheme="minorHAnsi" w:hAnsiTheme="minorHAnsi" w:cstheme="minorHAnsi"/>
        </w:rPr>
        <w:t xml:space="preserve">nemá v predmete dražby hlásený trvalý pobyt, </w:t>
      </w:r>
      <w:r w:rsidR="00DC09DB"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00DC09DB" w:rsidRPr="0014243D">
        <w:rPr>
          <w:rFonts w:asciiTheme="minorHAnsi" w:hAnsiTheme="minorHAnsi" w:cstheme="minorHAnsi"/>
        </w:rPr>
        <w:t>súhlasí s tým, aby licitátor postupne znižoval najniž</w:t>
      </w:r>
      <w:r w:rsidR="009251A4" w:rsidRPr="0014243D">
        <w:rPr>
          <w:rFonts w:asciiTheme="minorHAnsi" w:hAnsiTheme="minorHAnsi" w:cstheme="minorHAnsi"/>
        </w:rPr>
        <w:t>šie podanie na dražbe vždy o</w:t>
      </w:r>
      <w:r w:rsidR="003D3C70">
        <w:rPr>
          <w:rFonts w:asciiTheme="minorHAnsi" w:hAnsiTheme="minorHAnsi" w:cstheme="minorHAnsi"/>
        </w:rPr>
        <w:t> </w:t>
      </w:r>
      <w:r w:rsidR="009251A4" w:rsidRPr="0014243D">
        <w:rPr>
          <w:rFonts w:asciiTheme="minorHAnsi" w:hAnsiTheme="minorHAnsi" w:cstheme="minorHAnsi"/>
        </w:rPr>
        <w:t>5</w:t>
      </w:r>
      <w:r w:rsidR="003D3C70">
        <w:rPr>
          <w:rFonts w:asciiTheme="minorHAnsi" w:hAnsiTheme="minorHAnsi" w:cstheme="minorHAnsi"/>
        </w:rPr>
        <w:t> </w:t>
      </w:r>
      <w:r w:rsidR="009251A4" w:rsidRPr="0014243D">
        <w:rPr>
          <w:rFonts w:asciiTheme="minorHAnsi" w:hAnsiTheme="minorHAnsi" w:cstheme="minorHAnsi"/>
        </w:rPr>
        <w:t>%</w:t>
      </w:r>
      <w:r w:rsidR="00DC09DB" w:rsidRPr="0014243D">
        <w:rPr>
          <w:rFonts w:asciiTheme="minorHAnsi" w:hAnsiTheme="minorHAnsi" w:cstheme="minorHAnsi"/>
        </w:rPr>
        <w:t xml:space="preserve"> z hodnoty najnižšieho podania so zaokrúhlením na celé stovky nadol, </w:t>
      </w:r>
      <w:r w:rsidR="00DC09DB" w:rsidRPr="0014243D">
        <w:rPr>
          <w:rFonts w:asciiTheme="minorHAnsi" w:hAnsiTheme="minorHAnsi" w:cstheme="minorHAnsi"/>
          <w:color w:val="000000"/>
        </w:rPr>
        <w:t xml:space="preserve">až na </w:t>
      </w:r>
      <w:r w:rsidR="001B22A0" w:rsidRPr="0014243D">
        <w:rPr>
          <w:rFonts w:asciiTheme="minorHAnsi" w:hAnsiTheme="minorHAnsi" w:cstheme="minorHAnsi"/>
          <w:color w:val="000000"/>
        </w:rPr>
        <w:t>sumu vo výške 8</w:t>
      </w:r>
      <w:r w:rsidR="00DC09DB" w:rsidRPr="0014243D">
        <w:rPr>
          <w:rFonts w:asciiTheme="minorHAnsi" w:hAnsiTheme="minorHAnsi" w:cstheme="minorHAnsi"/>
          <w:color w:val="000000"/>
        </w:rPr>
        <w:t>0</w:t>
      </w:r>
      <w:r w:rsidR="003D3C70">
        <w:rPr>
          <w:rFonts w:asciiTheme="minorHAnsi" w:hAnsiTheme="minorHAnsi" w:cstheme="minorHAnsi"/>
          <w:color w:val="000000"/>
        </w:rPr>
        <w:t> </w:t>
      </w:r>
      <w:r w:rsidR="00DC09DB" w:rsidRPr="0014243D">
        <w:rPr>
          <w:rFonts w:asciiTheme="minorHAnsi" w:hAnsiTheme="minorHAnsi" w:cstheme="minorHAnsi"/>
          <w:color w:val="000000"/>
        </w:rPr>
        <w:t>% hodnoty predmetu dražby podľa znaleckého posudku.</w:t>
      </w:r>
      <w:r w:rsidR="00DC09DB" w:rsidRPr="0014243D">
        <w:rPr>
          <w:rFonts w:asciiTheme="minorHAnsi" w:hAnsiTheme="minorHAnsi" w:cstheme="minorHAnsi"/>
        </w:rPr>
        <w:t xml:space="preserve"> Posledné zníženie sa vykoná o sumu, ktorá bude zodpovedať podmienke, že najnižšie podanie nebude nižšie ako </w:t>
      </w:r>
      <w:r w:rsidR="001B22A0" w:rsidRPr="0014243D">
        <w:rPr>
          <w:rFonts w:asciiTheme="minorHAnsi" w:hAnsiTheme="minorHAnsi" w:cstheme="minorHAnsi"/>
        </w:rPr>
        <w:t>8</w:t>
      </w:r>
      <w:r w:rsidR="00DC09DB" w:rsidRPr="0014243D">
        <w:rPr>
          <w:rFonts w:asciiTheme="minorHAnsi" w:hAnsiTheme="minorHAnsi" w:cstheme="minorHAnsi"/>
        </w:rPr>
        <w:t>0</w:t>
      </w:r>
      <w:r w:rsidR="003D3C70">
        <w:rPr>
          <w:rFonts w:asciiTheme="minorHAnsi" w:hAnsiTheme="minorHAnsi" w:cstheme="minorHAnsi"/>
        </w:rPr>
        <w:t> </w:t>
      </w:r>
      <w:r w:rsidR="00DC09DB" w:rsidRPr="0014243D">
        <w:rPr>
          <w:rFonts w:asciiTheme="minorHAnsi" w:hAnsiTheme="minorHAnsi" w:cstheme="minorHAnsi"/>
        </w:rPr>
        <w:t>% hodnoty predmetu dražby podľa znaleckého posudku</w:t>
      </w:r>
      <w:r w:rsidR="00414E62" w:rsidRPr="0014243D">
        <w:rPr>
          <w:rFonts w:asciiTheme="minorHAnsi" w:hAnsiTheme="minorHAnsi" w:cstheme="minorHAnsi"/>
        </w:rPr>
        <w:t>.</w:t>
      </w:r>
    </w:p>
    <w:p w14:paraId="23669685" w14:textId="0E7E873E" w:rsidR="004453CB" w:rsidRPr="0014243D" w:rsidRDefault="004453CB" w:rsidP="0007590D">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 základe dohody Záložného veriteľa a</w:t>
      </w:r>
      <w:r w:rsidR="00D14A4C" w:rsidRPr="0014243D">
        <w:rPr>
          <w:rFonts w:asciiTheme="minorHAnsi" w:hAnsiTheme="minorHAnsi" w:cstheme="minorHAnsi"/>
        </w:rPr>
        <w:t> </w:t>
      </w:r>
      <w:r w:rsidRPr="0014243D">
        <w:rPr>
          <w:rFonts w:asciiTheme="minorHAnsi" w:hAnsiTheme="minorHAnsi" w:cstheme="minorHAnsi"/>
        </w:rPr>
        <w:t>Dražobníka</w:t>
      </w:r>
      <w:r w:rsidR="00D14A4C" w:rsidRPr="0014243D">
        <w:rPr>
          <w:rFonts w:asciiTheme="minorHAnsi" w:hAnsiTheme="minorHAnsi" w:cstheme="minorHAnsi"/>
        </w:rPr>
        <w:t>,</w:t>
      </w:r>
      <w:r w:rsidRPr="0014243D">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14243D">
        <w:rPr>
          <w:rFonts w:asciiTheme="minorHAnsi" w:hAnsiTheme="minorHAnsi" w:cstheme="minorHAnsi"/>
        </w:rPr>
        <w:t>úcej vete, je povinný na výzvu N</w:t>
      </w:r>
      <w:r w:rsidRPr="0014243D">
        <w:rPr>
          <w:rFonts w:asciiTheme="minorHAnsi" w:hAnsiTheme="minorHAnsi" w:cstheme="minorHAnsi"/>
        </w:rPr>
        <w:t>avrhovateľa</w:t>
      </w:r>
      <w:r w:rsidR="00951151" w:rsidRPr="0014243D">
        <w:rPr>
          <w:rFonts w:asciiTheme="minorHAnsi" w:hAnsiTheme="minorHAnsi" w:cstheme="minorHAnsi"/>
        </w:rPr>
        <w:t xml:space="preserve"> dražby</w:t>
      </w:r>
      <w:r w:rsidRPr="0014243D">
        <w:rPr>
          <w:rFonts w:asciiTheme="minorHAnsi" w:hAnsiTheme="minorHAnsi" w:cstheme="minorHAnsi"/>
        </w:rPr>
        <w:t xml:space="preserve"> zaplatiť zmluvnú pokutu vo výške </w:t>
      </w:r>
      <w:r w:rsidR="00F2180B" w:rsidRPr="0014243D">
        <w:rPr>
          <w:rFonts w:asciiTheme="minorHAnsi" w:hAnsiTheme="minorHAnsi" w:cstheme="minorHAnsi"/>
        </w:rPr>
        <w:t>11 000,-</w:t>
      </w:r>
      <w:r w:rsidRPr="0014243D">
        <w:rPr>
          <w:rFonts w:asciiTheme="minorHAnsi" w:hAnsiTheme="minorHAnsi" w:cstheme="minorHAnsi"/>
        </w:rPr>
        <w:t xml:space="preserve"> EUR</w:t>
      </w:r>
      <w:r w:rsidR="00F2180B" w:rsidRPr="0014243D">
        <w:rPr>
          <w:rFonts w:asciiTheme="minorHAnsi" w:hAnsiTheme="minorHAnsi" w:cstheme="minorHAnsi"/>
        </w:rPr>
        <w:t xml:space="preserve"> (slovom</w:t>
      </w:r>
      <w:r w:rsidR="00414E62" w:rsidRPr="0014243D">
        <w:rPr>
          <w:rFonts w:asciiTheme="minorHAnsi" w:hAnsiTheme="minorHAnsi" w:cstheme="minorHAnsi"/>
        </w:rPr>
        <w:t>:</w:t>
      </w:r>
      <w:r w:rsidR="00F2180B" w:rsidRPr="0014243D">
        <w:rPr>
          <w:rFonts w:asciiTheme="minorHAnsi" w:hAnsiTheme="minorHAnsi" w:cstheme="minorHAnsi"/>
        </w:rPr>
        <w:t xml:space="preserve"> </w:t>
      </w:r>
      <w:r w:rsidR="00414E62" w:rsidRPr="0014243D">
        <w:rPr>
          <w:rFonts w:asciiTheme="minorHAnsi" w:hAnsiTheme="minorHAnsi" w:cstheme="minorHAnsi"/>
        </w:rPr>
        <w:t>jedenásťtisíc</w:t>
      </w:r>
      <w:r w:rsidR="00F2180B" w:rsidRPr="0014243D">
        <w:rPr>
          <w:rFonts w:asciiTheme="minorHAnsi" w:hAnsiTheme="minorHAnsi" w:cstheme="minorHAnsi"/>
        </w:rPr>
        <w:t xml:space="preserve"> eur)</w:t>
      </w:r>
      <w:r w:rsidRPr="0014243D">
        <w:rPr>
          <w:rFonts w:asciiTheme="minorHAnsi" w:hAnsiTheme="minorHAnsi" w:cstheme="minorHAnsi"/>
        </w:rPr>
        <w:t xml:space="preserve"> za každé jedno porušenie. Nárok na náhradu škody bez ohľadu na jej výšku tým nie je dotknutý. </w:t>
      </w:r>
    </w:p>
    <w:p w14:paraId="31A94243" w14:textId="77777777" w:rsidR="000833AA" w:rsidRPr="0018470F" w:rsidRDefault="000833AA" w:rsidP="0007590D">
      <w:pPr>
        <w:pStyle w:val="AODocTxt"/>
        <w:spacing w:before="0"/>
      </w:pPr>
    </w:p>
    <w:p w14:paraId="5BEB4ADE" w14:textId="6FF2D7ED" w:rsidR="005959CE" w:rsidRPr="0014243D" w:rsidRDefault="005959CE" w:rsidP="0007590D">
      <w:pPr>
        <w:pStyle w:val="AOHead3"/>
        <w:numPr>
          <w:ilvl w:val="0"/>
          <w:numId w:val="0"/>
        </w:numPr>
        <w:spacing w:before="0" w:line="240" w:lineRule="auto"/>
        <w:jc w:val="both"/>
        <w:rPr>
          <w:rFonts w:asciiTheme="minorHAnsi" w:hAnsiTheme="minorHAnsi" w:cstheme="minorHAnsi"/>
          <w:b/>
          <w:bCs/>
          <w:sz w:val="24"/>
          <w:szCs w:val="24"/>
        </w:rPr>
      </w:pPr>
      <w:bookmarkStart w:id="42" w:name="_Toc237654087"/>
      <w:r w:rsidRPr="0014243D">
        <w:rPr>
          <w:rFonts w:asciiTheme="minorHAnsi" w:hAnsiTheme="minorHAnsi" w:cstheme="minorHAnsi"/>
          <w:b/>
          <w:bCs/>
          <w:sz w:val="24"/>
          <w:szCs w:val="24"/>
        </w:rPr>
        <w:t>6.</w:t>
      </w:r>
      <w:r w:rsidRPr="0014243D">
        <w:rPr>
          <w:rFonts w:asciiTheme="minorHAnsi" w:hAnsiTheme="minorHAnsi" w:cstheme="minorHAnsi"/>
          <w:b/>
          <w:bCs/>
          <w:sz w:val="24"/>
          <w:szCs w:val="24"/>
        </w:rPr>
        <w:tab/>
        <w:t>DRAŽOBNÁ ZÁBEZPEKA</w:t>
      </w:r>
      <w:bookmarkEnd w:id="42"/>
    </w:p>
    <w:p w14:paraId="1E998DA4" w14:textId="279D62FD" w:rsidR="00AB3133" w:rsidRPr="0018470F" w:rsidRDefault="00AB3133" w:rsidP="0007590D">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4901B0E7" w14:textId="1034D49F" w:rsidR="004453CB" w:rsidRDefault="00AB3133" w:rsidP="0007590D">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r w:rsidR="00E2482C">
        <w:rPr>
          <w:rFonts w:asciiTheme="minorHAnsi" w:hAnsiTheme="minorHAnsi" w:cstheme="minorHAnsi"/>
        </w:rPr>
        <w:t>.</w:t>
      </w:r>
    </w:p>
    <w:p w14:paraId="37B63AF4" w14:textId="77777777" w:rsidR="0007590D" w:rsidRPr="0007590D" w:rsidRDefault="0007590D" w:rsidP="0007590D">
      <w:pPr>
        <w:pStyle w:val="AODocTxtL2"/>
        <w:spacing w:before="0"/>
      </w:pPr>
    </w:p>
    <w:p w14:paraId="60EC5A1E" w14:textId="77777777" w:rsidR="004453CB" w:rsidRPr="0018470F" w:rsidRDefault="004453CB" w:rsidP="000833AA">
      <w:pPr>
        <w:pStyle w:val="Nadpis1"/>
        <w:tabs>
          <w:tab w:val="left" w:pos="709"/>
        </w:tabs>
        <w:spacing w:before="0" w:line="240" w:lineRule="auto"/>
        <w:jc w:val="both"/>
        <w:rPr>
          <w:rFonts w:asciiTheme="minorHAnsi" w:hAnsiTheme="minorHAnsi" w:cstheme="minorHAnsi"/>
        </w:rPr>
      </w:pPr>
      <w:bookmarkStart w:id="43" w:name="_Toc237654088"/>
      <w:r w:rsidRPr="0014243D">
        <w:rPr>
          <w:rFonts w:asciiTheme="minorHAnsi" w:hAnsiTheme="minorHAnsi" w:cstheme="minorHAnsi"/>
          <w:sz w:val="24"/>
          <w:szCs w:val="24"/>
        </w:rPr>
        <w:lastRenderedPageBreak/>
        <w:t xml:space="preserve">7. </w:t>
      </w:r>
      <w:r w:rsidRPr="0014243D">
        <w:rPr>
          <w:rFonts w:asciiTheme="minorHAnsi" w:hAnsiTheme="minorHAnsi" w:cstheme="minorHAnsi"/>
          <w:sz w:val="24"/>
          <w:szCs w:val="24"/>
        </w:rPr>
        <w:tab/>
        <w:t>Ostatné dojednania súvisiace s Dražbou</w:t>
      </w:r>
      <w:bookmarkEnd w:id="43"/>
    </w:p>
    <w:p w14:paraId="664A26AF" w14:textId="49E1184A" w:rsidR="004453CB" w:rsidRPr="0018470F" w:rsidRDefault="00C8282C"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3D3C70">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3D3C70">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14:paraId="2C5904FB" w14:textId="77777777" w:rsidR="002347DF" w:rsidRPr="0018470F" w:rsidRDefault="002347DF" w:rsidP="000833AA">
      <w:pPr>
        <w:pStyle w:val="AOGenNum1List"/>
        <w:numPr>
          <w:ilvl w:val="0"/>
          <w:numId w:val="0"/>
        </w:numPr>
        <w:spacing w:before="0" w:line="240" w:lineRule="auto"/>
        <w:ind w:left="720"/>
        <w:jc w:val="both"/>
        <w:rPr>
          <w:rFonts w:asciiTheme="minorHAnsi" w:hAnsiTheme="minorHAnsi" w:cstheme="minorHAnsi"/>
        </w:rPr>
      </w:pPr>
    </w:p>
    <w:p w14:paraId="323BC8A6" w14:textId="77777777" w:rsidR="004453CB" w:rsidRPr="00AF4CFD"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44"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44"/>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45"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CC76E9">
        <w:rPr>
          <w:rFonts w:asciiTheme="minorHAnsi" w:hAnsiTheme="minorHAnsi" w:cstheme="minorHAnsi"/>
          <w:b/>
          <w:bCs/>
        </w:rPr>
        <w:t xml:space="preserve">vo výške </w:t>
      </w:r>
      <w:r w:rsidR="0046483F" w:rsidRPr="00CC76E9">
        <w:rPr>
          <w:rFonts w:asciiTheme="minorHAnsi" w:hAnsiTheme="minorHAnsi" w:cstheme="minorHAnsi"/>
          <w:b/>
          <w:bCs/>
        </w:rPr>
        <w:t>...</w:t>
      </w:r>
      <w:r w:rsidR="008C6C1D" w:rsidRPr="00CC76E9">
        <w:rPr>
          <w:rFonts w:asciiTheme="minorHAnsi" w:hAnsiTheme="minorHAnsi" w:cstheme="minorHAnsi"/>
          <w:b/>
          <w:bCs/>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7FBADFC2" w:rsidR="004453CB"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CC76E9" w:rsidRPr="005B201B">
        <w:rPr>
          <w:rFonts w:asciiTheme="minorHAnsi" w:hAnsiTheme="minorHAnsi" w:cstheme="minorHAnsi"/>
          <w:b/>
          <w:bCs/>
        </w:rPr>
        <w:t>2</w:t>
      </w:r>
      <w:r w:rsidR="00E430E8" w:rsidRPr="005B201B">
        <w:rPr>
          <w:rFonts w:asciiTheme="minorHAnsi" w:hAnsiTheme="minorHAnsi" w:cstheme="minorHAnsi"/>
          <w:b/>
          <w:bCs/>
        </w:rPr>
        <w:t> 000,-</w:t>
      </w:r>
      <w:r w:rsidR="003D3C70" w:rsidRPr="005B201B">
        <w:rPr>
          <w:rFonts w:asciiTheme="minorHAnsi" w:hAnsiTheme="minorHAnsi" w:cstheme="minorHAnsi"/>
          <w:b/>
          <w:bCs/>
        </w:rPr>
        <w:t> </w:t>
      </w:r>
      <w:r w:rsidR="00DA4B03" w:rsidRPr="005B201B">
        <w:rPr>
          <w:rFonts w:asciiTheme="minorHAnsi" w:hAnsiTheme="minorHAnsi" w:cstheme="minorHAnsi"/>
          <w:b/>
          <w:bCs/>
        </w:rPr>
        <w:t>E</w:t>
      </w:r>
      <w:r w:rsidR="003D3C70" w:rsidRPr="005B201B">
        <w:rPr>
          <w:rFonts w:asciiTheme="minorHAnsi" w:hAnsiTheme="minorHAnsi" w:cstheme="minorHAnsi"/>
          <w:b/>
          <w:bCs/>
        </w:rPr>
        <w:t>UR</w:t>
      </w:r>
      <w:r w:rsidR="00DA4B03" w:rsidRPr="005B201B">
        <w:rPr>
          <w:rFonts w:asciiTheme="minorHAnsi" w:hAnsiTheme="minorHAnsi" w:cstheme="minorHAnsi"/>
        </w:rPr>
        <w:t xml:space="preserve"> (slovom: </w:t>
      </w:r>
      <w:r w:rsidR="00CC76E9" w:rsidRPr="005B201B">
        <w:rPr>
          <w:rFonts w:asciiTheme="minorHAnsi" w:hAnsiTheme="minorHAnsi" w:cstheme="minorHAnsi"/>
        </w:rPr>
        <w:t>dve</w:t>
      </w:r>
      <w:r w:rsidR="00E430E8" w:rsidRPr="005B201B">
        <w:rPr>
          <w:rFonts w:asciiTheme="minorHAnsi" w:hAnsiTheme="minorHAnsi" w:cstheme="minorHAnsi"/>
        </w:rPr>
        <w:t>tisíc</w:t>
      </w:r>
      <w:r w:rsidR="005B201B">
        <w:rPr>
          <w:rFonts w:asciiTheme="minorHAnsi" w:hAnsiTheme="minorHAnsi" w:cstheme="minorHAnsi"/>
        </w:rPr>
        <w:t xml:space="preserve"> </w:t>
      </w:r>
      <w:r w:rsidR="00E430E8">
        <w:rPr>
          <w:rFonts w:asciiTheme="minorHAnsi" w:hAnsiTheme="minorHAnsi" w:cstheme="minorHAnsi"/>
        </w:rPr>
        <w:t>EUR</w:t>
      </w:r>
      <w:r w:rsidR="00DA4B03" w:rsidRPr="0018470F">
        <w:rPr>
          <w:rFonts w:asciiTheme="minorHAnsi" w:hAnsiTheme="minorHAnsi" w:cstheme="minorHAnsi"/>
        </w:rPr>
        <w:t>)</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4E346CA2" w14:textId="77777777" w:rsidR="002347DF" w:rsidRPr="002347DF" w:rsidRDefault="002347DF" w:rsidP="003D3C70">
      <w:pPr>
        <w:pStyle w:val="AODocTxt"/>
        <w:spacing w:before="0"/>
        <w:jc w:val="both"/>
      </w:pPr>
      <w:bookmarkStart w:id="46" w:name="_Toc237654090"/>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45"/>
      <w:r w:rsidRPr="00AF4CFD">
        <w:rPr>
          <w:rFonts w:asciiTheme="minorHAnsi" w:hAnsiTheme="minorHAnsi" w:cstheme="minorHAnsi"/>
          <w:sz w:val="24"/>
          <w:szCs w:val="24"/>
        </w:rPr>
        <w:t>D</w:t>
      </w:r>
      <w:bookmarkEnd w:id="46"/>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76F1871" w14:textId="1A739D4D" w:rsidR="00CC6812" w:rsidRPr="003E631A" w:rsidRDefault="004453CB" w:rsidP="003E631A">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bookmarkStart w:id="47" w:name="_Toc191441591"/>
      <w:bookmarkStart w:id="48" w:name="_Toc237654091"/>
      <w:bookmarkStart w:id="49" w:name="_Toc106677451"/>
      <w:bookmarkEnd w:id="15"/>
      <w:bookmarkEnd w:id="16"/>
      <w:bookmarkEnd w:id="17"/>
    </w:p>
    <w:p w14:paraId="327743E4" w14:textId="77777777" w:rsidR="00E2482C" w:rsidRPr="0018470F" w:rsidRDefault="00E2482C" w:rsidP="003D3C70">
      <w:pPr>
        <w:pStyle w:val="AOGenNum1List"/>
        <w:numPr>
          <w:ilvl w:val="0"/>
          <w:numId w:val="0"/>
        </w:numPr>
        <w:spacing w:before="0" w:line="240" w:lineRule="auto"/>
        <w:ind w:left="720"/>
        <w:jc w:val="both"/>
        <w:rPr>
          <w:rFonts w:asciiTheme="minorHAnsi" w:hAnsiTheme="minorHAnsi" w:cstheme="minorHAnsi"/>
        </w:rPr>
      </w:pPr>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47"/>
      <w:bookmarkEnd w:id="48"/>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E430E8">
        <w:rPr>
          <w:rFonts w:asciiTheme="minorHAnsi" w:hAnsiTheme="minorHAnsi" w:cstheme="minorHAnsi"/>
          <w:highlight w:val="lightGray"/>
        </w:rPr>
        <w:t>...</w:t>
      </w:r>
      <w:r w:rsidRPr="0018470F">
        <w:rPr>
          <w:rFonts w:asciiTheme="minorHAnsi" w:hAnsiTheme="minorHAnsi" w:cstheme="minorHAnsi"/>
        </w:rPr>
        <w:t xml:space="preserve">  vydaným </w:t>
      </w:r>
      <w:r w:rsidRPr="00E430E8">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E430E8">
        <w:rPr>
          <w:rFonts w:asciiTheme="minorHAnsi" w:hAnsiTheme="minorHAnsi" w:cstheme="minorHAnsi"/>
          <w:highlight w:val="lightGray"/>
        </w:rPr>
        <w:t>...</w:t>
      </w:r>
      <w:r w:rsidRPr="0018470F">
        <w:rPr>
          <w:rFonts w:asciiTheme="minorHAnsi" w:hAnsiTheme="minorHAnsi" w:cstheme="minorHAnsi"/>
        </w:rPr>
        <w:t xml:space="preserve">  zo dňa </w:t>
      </w:r>
      <w:r w:rsidRPr="00E430E8">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E2482C">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E2482C">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E2482C">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E2482C">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60002D1E" w14:textId="13AC8667" w:rsidR="009E6BD4" w:rsidRPr="003E631A" w:rsidRDefault="004453CB" w:rsidP="00E2482C">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2933D905" w14:textId="77777777" w:rsidR="00E2482C" w:rsidRPr="00E2482C" w:rsidRDefault="00E2482C" w:rsidP="00E2482C">
      <w:pPr>
        <w:pStyle w:val="AODocTxt"/>
        <w:spacing w:before="0"/>
      </w:pPr>
      <w:bookmarkStart w:id="50" w:name="_Ref78545548"/>
      <w:bookmarkStart w:id="51" w:name="_Toc102318663"/>
      <w:bookmarkStart w:id="52" w:name="_Toc102318886"/>
      <w:bookmarkStart w:id="53" w:name="_Toc102393786"/>
      <w:bookmarkStart w:id="54" w:name="_Toc191441592"/>
      <w:bookmarkStart w:id="55" w:name="_Toc237654092"/>
    </w:p>
    <w:p w14:paraId="60C93980" w14:textId="77777777" w:rsidR="004453CB" w:rsidRPr="00AF4CFD" w:rsidRDefault="004453CB" w:rsidP="00E2482C">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50"/>
      <w:bookmarkEnd w:id="51"/>
      <w:bookmarkEnd w:id="52"/>
      <w:bookmarkEnd w:id="53"/>
      <w:bookmarkEnd w:id="54"/>
      <w:bookmarkEnd w:id="55"/>
      <w:r w:rsidRPr="00AF4CFD">
        <w:rPr>
          <w:rFonts w:asciiTheme="minorHAnsi" w:hAnsiTheme="minorHAnsi" w:cstheme="minorHAnsi"/>
          <w:sz w:val="24"/>
          <w:szCs w:val="24"/>
        </w:rPr>
        <w:t xml:space="preserve"> </w:t>
      </w:r>
    </w:p>
    <w:p w14:paraId="22AFC954" w14:textId="442B8A09" w:rsidR="004453CB" w:rsidRPr="0018470F" w:rsidRDefault="004453CB" w:rsidP="00E2482C">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Pr="0018470F" w:rsidRDefault="004453CB" w:rsidP="00E2482C">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2D5A03A2" w14:textId="77777777" w:rsidR="00E2482C" w:rsidRPr="0018470F" w:rsidRDefault="00E2482C" w:rsidP="00E2482C">
      <w:pPr>
        <w:pStyle w:val="AOGenNum1List"/>
        <w:numPr>
          <w:ilvl w:val="0"/>
          <w:numId w:val="0"/>
        </w:numPr>
        <w:spacing w:before="0" w:line="240" w:lineRule="auto"/>
        <w:ind w:left="720"/>
        <w:jc w:val="both"/>
        <w:rPr>
          <w:rFonts w:asciiTheme="minorHAnsi" w:hAnsiTheme="minorHAnsi" w:cstheme="minorHAnsi"/>
        </w:rPr>
      </w:pPr>
    </w:p>
    <w:p w14:paraId="01EF06BF" w14:textId="5CFFF4B7" w:rsidR="004453CB" w:rsidRPr="0018470F" w:rsidRDefault="00BD7AB8" w:rsidP="00E2482C">
      <w:pPr>
        <w:pStyle w:val="AOGenNum1"/>
        <w:numPr>
          <w:ilvl w:val="0"/>
          <w:numId w:val="25"/>
        </w:numPr>
        <w:spacing w:before="0" w:line="240" w:lineRule="auto"/>
        <w:jc w:val="both"/>
        <w:rPr>
          <w:rFonts w:asciiTheme="minorHAnsi" w:hAnsiTheme="minorHAnsi" w:cstheme="minorHAnsi"/>
        </w:rPr>
      </w:pPr>
      <w:bookmarkStart w:id="56" w:name="_Ref78546984"/>
      <w:bookmarkStart w:id="57" w:name="_Ref78553178"/>
      <w:bookmarkStart w:id="58" w:name="_Ref78557326"/>
      <w:bookmarkStart w:id="59" w:name="_Ref78565043"/>
      <w:bookmarkStart w:id="60" w:name="_Toc102318665"/>
      <w:bookmarkStart w:id="61" w:name="_Toc102318888"/>
      <w:bookmarkStart w:id="62"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E2482C">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znení. Týmto nie je vylúčená prípadná trestnoprávna zodpovednosť, ak konanie bude napĺňať skutkovú podstatu trestné činu podľa ustanovení Trestného zákona.</w:t>
      </w:r>
    </w:p>
    <w:p w14:paraId="2EECC00B" w14:textId="77777777" w:rsidR="00E2482C" w:rsidRDefault="00E2482C" w:rsidP="003D3C70">
      <w:pPr>
        <w:pStyle w:val="AOGenNum1List"/>
        <w:numPr>
          <w:ilvl w:val="0"/>
          <w:numId w:val="0"/>
        </w:numPr>
        <w:spacing w:before="0" w:line="240" w:lineRule="auto"/>
        <w:ind w:left="720"/>
        <w:jc w:val="both"/>
        <w:rPr>
          <w:rFonts w:asciiTheme="minorHAnsi" w:hAnsiTheme="minorHAnsi" w:cstheme="minorHAnsi"/>
        </w:rPr>
      </w:pPr>
    </w:p>
    <w:p w14:paraId="51942A9D" w14:textId="77777777" w:rsidR="0007590D" w:rsidRDefault="0007590D" w:rsidP="003D3C70">
      <w:pPr>
        <w:pStyle w:val="AOGenNum1List"/>
        <w:numPr>
          <w:ilvl w:val="0"/>
          <w:numId w:val="0"/>
        </w:numPr>
        <w:spacing w:before="0" w:line="240" w:lineRule="auto"/>
        <w:ind w:left="720"/>
        <w:jc w:val="both"/>
        <w:rPr>
          <w:rFonts w:asciiTheme="minorHAnsi" w:hAnsiTheme="minorHAnsi" w:cstheme="minorHAnsi"/>
        </w:rPr>
      </w:pPr>
    </w:p>
    <w:p w14:paraId="22AECC0D" w14:textId="77777777" w:rsidR="0007590D" w:rsidRDefault="0007590D" w:rsidP="003D3C70">
      <w:pPr>
        <w:pStyle w:val="AOGenNum1List"/>
        <w:numPr>
          <w:ilvl w:val="0"/>
          <w:numId w:val="0"/>
        </w:numPr>
        <w:spacing w:before="0" w:line="240" w:lineRule="auto"/>
        <w:ind w:left="720"/>
        <w:jc w:val="both"/>
        <w:rPr>
          <w:rFonts w:asciiTheme="minorHAnsi" w:hAnsiTheme="minorHAnsi" w:cstheme="minorHAnsi"/>
        </w:rPr>
      </w:pPr>
    </w:p>
    <w:p w14:paraId="1A7A1275" w14:textId="77777777" w:rsidR="0007590D" w:rsidRDefault="0007590D" w:rsidP="003D3C70">
      <w:pPr>
        <w:pStyle w:val="AOGenNum1List"/>
        <w:numPr>
          <w:ilvl w:val="0"/>
          <w:numId w:val="0"/>
        </w:numPr>
        <w:spacing w:before="0" w:line="240" w:lineRule="auto"/>
        <w:ind w:left="720"/>
        <w:jc w:val="both"/>
        <w:rPr>
          <w:rFonts w:asciiTheme="minorHAnsi" w:hAnsiTheme="minorHAnsi" w:cstheme="minorHAnsi"/>
        </w:rPr>
      </w:pPr>
    </w:p>
    <w:p w14:paraId="4AAFED3B" w14:textId="77777777" w:rsidR="0007590D" w:rsidRDefault="0007590D" w:rsidP="003D3C70">
      <w:pPr>
        <w:pStyle w:val="AOGenNum1List"/>
        <w:numPr>
          <w:ilvl w:val="0"/>
          <w:numId w:val="0"/>
        </w:numPr>
        <w:spacing w:before="0" w:line="240" w:lineRule="auto"/>
        <w:ind w:left="720"/>
        <w:jc w:val="both"/>
        <w:rPr>
          <w:rFonts w:asciiTheme="minorHAnsi" w:hAnsiTheme="minorHAnsi" w:cstheme="minorHAnsi"/>
        </w:rPr>
      </w:pPr>
    </w:p>
    <w:p w14:paraId="06554EB4" w14:textId="77777777" w:rsidR="0007590D" w:rsidRDefault="0007590D" w:rsidP="003D3C70">
      <w:pPr>
        <w:pStyle w:val="AOGenNum1List"/>
        <w:numPr>
          <w:ilvl w:val="0"/>
          <w:numId w:val="0"/>
        </w:numPr>
        <w:spacing w:before="0" w:line="240" w:lineRule="auto"/>
        <w:ind w:left="720"/>
        <w:jc w:val="both"/>
        <w:rPr>
          <w:rFonts w:asciiTheme="minorHAnsi" w:hAnsiTheme="minorHAnsi" w:cstheme="minorHAnsi"/>
        </w:rPr>
      </w:pPr>
    </w:p>
    <w:p w14:paraId="041134E8" w14:textId="77777777" w:rsidR="0007590D" w:rsidRPr="0018470F" w:rsidRDefault="0007590D" w:rsidP="003D3C70">
      <w:pPr>
        <w:pStyle w:val="AOGenNum1List"/>
        <w:numPr>
          <w:ilvl w:val="0"/>
          <w:numId w:val="0"/>
        </w:numPr>
        <w:spacing w:before="0" w:line="240" w:lineRule="auto"/>
        <w:ind w:left="720"/>
        <w:jc w:val="both"/>
        <w:rPr>
          <w:rFonts w:asciiTheme="minorHAnsi" w:hAnsiTheme="minorHAnsi" w:cstheme="minorHAnsi"/>
        </w:rPr>
      </w:pPr>
    </w:p>
    <w:p w14:paraId="0BB3BC11" w14:textId="77777777" w:rsidR="004453CB" w:rsidRPr="005C52DE"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5C52DE">
        <w:rPr>
          <w:rFonts w:asciiTheme="minorHAnsi" w:hAnsiTheme="minorHAnsi" w:cstheme="minorHAnsi"/>
          <w:sz w:val="24"/>
          <w:szCs w:val="24"/>
        </w:rPr>
        <w:lastRenderedPageBreak/>
        <w:t>Trvanie a ZÁNIK ZMLUVY</w:t>
      </w:r>
    </w:p>
    <w:p w14:paraId="09304702" w14:textId="44355E00" w:rsidR="004453CB" w:rsidRPr="005C52DE"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63" w:name="_Ref78550111"/>
      <w:r w:rsidRPr="005C52DE">
        <w:rPr>
          <w:rFonts w:asciiTheme="minorHAnsi" w:hAnsiTheme="minorHAnsi" w:cstheme="minorHAnsi"/>
        </w:rPr>
        <w:t>Odstúpenie od Zmluvy</w:t>
      </w:r>
      <w:bookmarkEnd w:id="63"/>
    </w:p>
    <w:p w14:paraId="1C20D4CC" w14:textId="759B9A1D" w:rsidR="004453CB" w:rsidRPr="005C52DE"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5C52DE">
        <w:rPr>
          <w:rFonts w:asciiTheme="minorHAnsi" w:hAnsiTheme="minorHAnsi" w:cstheme="minorHAnsi"/>
        </w:rPr>
        <w:t xml:space="preserve">Dražobník je oprávnený odstúpiť od Zmluvy len v prípade, ak: </w:t>
      </w:r>
    </w:p>
    <w:p w14:paraId="32904B03" w14:textId="1FDD17FF" w:rsidR="004453CB" w:rsidRPr="005C52DE"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5C52DE">
        <w:rPr>
          <w:rFonts w:asciiTheme="minorHAnsi" w:hAnsiTheme="minorHAnsi" w:cstheme="minorHAnsi"/>
        </w:rPr>
        <w:t>bude prijaté rozhodnutie Záložného veriteľa o jeho zrušení s likvidáciou alebo bez likvidácie;</w:t>
      </w:r>
    </w:p>
    <w:p w14:paraId="649A6EB4" w14:textId="2097AE10" w:rsidR="004453CB" w:rsidRPr="005C52DE"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5C52DE">
        <w:rPr>
          <w:rFonts w:asciiTheme="minorHAnsi" w:hAnsiTheme="minorHAnsi" w:cstheme="minorHAnsi"/>
        </w:rPr>
        <w:t>dôjde k vyhláseniu konkurzu na majetok Záložného veriteľa.</w:t>
      </w:r>
    </w:p>
    <w:p w14:paraId="46323588" w14:textId="04F7C98F" w:rsidR="004453CB" w:rsidRPr="005C52DE"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5C52DE">
        <w:rPr>
          <w:rFonts w:asciiTheme="minorHAnsi" w:hAnsiTheme="minorHAnsi" w:cstheme="minorHAnsi"/>
        </w:rPr>
        <w:t xml:space="preserve">Záložný veriteľa je oprávnený odstúpiť od Zmluvy </w:t>
      </w:r>
      <w:r w:rsidR="001756C6" w:rsidRPr="005C52DE">
        <w:rPr>
          <w:rFonts w:asciiTheme="minorHAnsi" w:hAnsiTheme="minorHAnsi" w:cstheme="minorHAnsi"/>
        </w:rPr>
        <w:t xml:space="preserve">bez udania dôvodu. </w:t>
      </w:r>
    </w:p>
    <w:p w14:paraId="0F3C8684" w14:textId="79D45E17" w:rsidR="004453CB" w:rsidRPr="005C52DE"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5C52DE">
        <w:rPr>
          <w:rFonts w:asciiTheme="minorHAnsi" w:hAnsiTheme="minorHAnsi" w:cstheme="minorHAnsi"/>
        </w:rPr>
        <w:t>Od Zmluvy možno odstúpiť jedine písomným oznámením o odstúpení od Zmluvy</w:t>
      </w:r>
      <w:r w:rsidR="00AC13CF" w:rsidRPr="005C52DE">
        <w:rPr>
          <w:rFonts w:asciiTheme="minorHAnsi" w:hAnsiTheme="minorHAnsi" w:cstheme="minorHAnsi"/>
        </w:rPr>
        <w:t xml:space="preserve"> d</w:t>
      </w:r>
      <w:r w:rsidR="001756C6" w:rsidRPr="005C52DE">
        <w:rPr>
          <w:rFonts w:asciiTheme="minorHAnsi" w:hAnsiTheme="minorHAnsi" w:cstheme="minorHAnsi"/>
        </w:rPr>
        <w:t>oručeným druhej strane do elektronickej schránky.</w:t>
      </w:r>
    </w:p>
    <w:p w14:paraId="20011CD8" w14:textId="77777777" w:rsidR="004453CB" w:rsidRPr="005C52DE"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5C52DE">
        <w:rPr>
          <w:rFonts w:asciiTheme="minorHAnsi" w:hAnsiTheme="minorHAnsi" w:cstheme="minorHAnsi"/>
        </w:rPr>
        <w:t>Následky zániku Zmluvy</w:t>
      </w:r>
    </w:p>
    <w:p w14:paraId="65BC485C" w14:textId="51B91B0F" w:rsidR="004453CB" w:rsidRPr="005C52DE" w:rsidRDefault="004453CB" w:rsidP="000A5956">
      <w:pPr>
        <w:pStyle w:val="AOGenNum1List"/>
        <w:numPr>
          <w:ilvl w:val="0"/>
          <w:numId w:val="0"/>
        </w:numPr>
        <w:spacing w:before="0" w:line="240" w:lineRule="auto"/>
        <w:ind w:left="709"/>
        <w:jc w:val="both"/>
        <w:rPr>
          <w:rFonts w:asciiTheme="minorHAnsi" w:hAnsiTheme="minorHAnsi" w:cstheme="minorHAnsi"/>
        </w:rPr>
      </w:pPr>
      <w:r w:rsidRPr="005C52DE">
        <w:rPr>
          <w:rFonts w:asciiTheme="minorHAnsi" w:hAnsiTheme="minorHAnsi" w:cstheme="minorHAnsi"/>
        </w:rPr>
        <w:t xml:space="preserve">Najneskôr ku dňu zániku Zmluvy je Dražobník povinný vydať a vrátiť Záložnému veriteľovi všetku </w:t>
      </w:r>
      <w:r w:rsidR="00AC13CF" w:rsidRPr="005C52DE">
        <w:rPr>
          <w:rFonts w:asciiTheme="minorHAnsi" w:hAnsiTheme="minorHAnsi" w:cstheme="minorHAnsi"/>
        </w:rPr>
        <w:t>d</w:t>
      </w:r>
      <w:r w:rsidRPr="005C52DE">
        <w:rPr>
          <w:rFonts w:asciiTheme="minorHAnsi" w:hAnsiTheme="minorHAnsi" w:cstheme="minorHAnsi"/>
        </w:rPr>
        <w:t xml:space="preserve">okumentáciu ako aj všetky iné informácie, ktoré Dražobník ohľadom </w:t>
      </w:r>
      <w:r w:rsidR="00AC13CF" w:rsidRPr="005C52DE">
        <w:rPr>
          <w:rFonts w:asciiTheme="minorHAnsi" w:hAnsiTheme="minorHAnsi" w:cstheme="minorHAnsi"/>
        </w:rPr>
        <w:t>p</w:t>
      </w:r>
      <w:r w:rsidRPr="005C52DE">
        <w:rPr>
          <w:rFonts w:asciiTheme="minorHAnsi" w:hAnsiTheme="minorHAnsi" w:cstheme="minorHAnsi"/>
        </w:rPr>
        <w:t>ohľadávky získal, a to bez ponechania si kópie. Tým nie je dotknutá archivačná povinnosť.</w:t>
      </w:r>
    </w:p>
    <w:p w14:paraId="51D5F6E9" w14:textId="77777777" w:rsidR="00E2482C" w:rsidRPr="005C52DE" w:rsidRDefault="00E2482C" w:rsidP="00CC6812">
      <w:pPr>
        <w:pStyle w:val="AOGenNum1List"/>
        <w:numPr>
          <w:ilvl w:val="0"/>
          <w:numId w:val="0"/>
        </w:numPr>
        <w:spacing w:before="0" w:line="240" w:lineRule="auto"/>
        <w:ind w:left="720"/>
        <w:jc w:val="both"/>
        <w:rPr>
          <w:rFonts w:asciiTheme="minorHAnsi" w:hAnsiTheme="minorHAnsi" w:cstheme="minorHAnsi"/>
        </w:rPr>
      </w:pPr>
    </w:p>
    <w:p w14:paraId="022658B0" w14:textId="77777777" w:rsidR="004453CB" w:rsidRPr="005C52DE" w:rsidRDefault="004453CB" w:rsidP="000A5956">
      <w:pPr>
        <w:pStyle w:val="AOGenNum1"/>
        <w:numPr>
          <w:ilvl w:val="0"/>
          <w:numId w:val="24"/>
        </w:numPr>
        <w:spacing w:before="0" w:line="240" w:lineRule="auto"/>
        <w:rPr>
          <w:rFonts w:asciiTheme="minorHAnsi" w:hAnsiTheme="minorHAnsi" w:cstheme="minorHAnsi"/>
          <w:sz w:val="24"/>
          <w:szCs w:val="24"/>
        </w:rPr>
      </w:pPr>
      <w:bookmarkStart w:id="64" w:name="_Toc191441595"/>
      <w:bookmarkStart w:id="65" w:name="_Toc237654095"/>
      <w:bookmarkStart w:id="66" w:name="_Ref78565106"/>
      <w:bookmarkStart w:id="67" w:name="_Toc102318667"/>
      <w:bookmarkStart w:id="68" w:name="_Toc102318890"/>
      <w:bookmarkStart w:id="69" w:name="_Toc102393790"/>
      <w:r w:rsidRPr="005C52DE">
        <w:rPr>
          <w:rFonts w:asciiTheme="minorHAnsi" w:hAnsiTheme="minorHAnsi" w:cstheme="minorHAnsi"/>
          <w:sz w:val="24"/>
          <w:szCs w:val="24"/>
        </w:rPr>
        <w:t>Doručovanie</w:t>
      </w:r>
      <w:bookmarkEnd w:id="64"/>
      <w:bookmarkEnd w:id="65"/>
    </w:p>
    <w:p w14:paraId="6C84468E" w14:textId="37750AE1" w:rsidR="000C15DB" w:rsidRPr="005C52DE" w:rsidRDefault="004453CB" w:rsidP="00C96F99">
      <w:pPr>
        <w:pStyle w:val="AOGenNum1List"/>
        <w:numPr>
          <w:ilvl w:val="0"/>
          <w:numId w:val="0"/>
        </w:numPr>
        <w:spacing w:before="0" w:line="240" w:lineRule="auto"/>
        <w:ind w:left="720"/>
        <w:jc w:val="both"/>
        <w:rPr>
          <w:rFonts w:asciiTheme="minorHAnsi" w:hAnsiTheme="minorHAnsi" w:cstheme="minorHAnsi"/>
        </w:rPr>
      </w:pPr>
      <w:r w:rsidRPr="005C52DE">
        <w:rPr>
          <w:rFonts w:asciiTheme="minorHAnsi" w:hAnsiTheme="minorHAnsi" w:cstheme="minorHAnsi"/>
        </w:rPr>
        <w:t xml:space="preserve">Akékoľvek oznámenie alebo iná formálna korešpondencia podľa Zmluvy sa doručujú </w:t>
      </w:r>
      <w:r w:rsidR="00C96F99" w:rsidRPr="005C52DE">
        <w:rPr>
          <w:rFonts w:asciiTheme="minorHAnsi" w:hAnsiTheme="minorHAnsi" w:cstheme="minorHAnsi"/>
        </w:rPr>
        <w:t xml:space="preserve">písomne, </w:t>
      </w:r>
      <w:r w:rsidR="00244DDF" w:rsidRPr="005C52DE">
        <w:rPr>
          <w:rFonts w:asciiTheme="minorHAnsi" w:hAnsiTheme="minorHAnsi" w:cstheme="minorHAnsi"/>
        </w:rPr>
        <w:t xml:space="preserve">do elektronickej schránky </w:t>
      </w:r>
      <w:r w:rsidR="00C96F99" w:rsidRPr="005C52DE">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5C52DE" w14:paraId="5937CC53" w14:textId="77777777" w:rsidTr="00AC13CF">
        <w:trPr>
          <w:trHeight w:val="504"/>
        </w:trPr>
        <w:tc>
          <w:tcPr>
            <w:tcW w:w="4525" w:type="dxa"/>
          </w:tcPr>
          <w:p w14:paraId="548DDF88" w14:textId="63C768ED" w:rsidR="00244DDF" w:rsidRPr="005C52DE"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5C52DE" w:rsidRDefault="00AC13CF" w:rsidP="007206C5">
            <w:pPr>
              <w:pStyle w:val="AOGenNum1List"/>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Navrhovateľ dražby</w:t>
            </w:r>
            <w:r w:rsidR="00244DDF" w:rsidRPr="005C52DE">
              <w:rPr>
                <w:rFonts w:asciiTheme="minorHAnsi" w:hAnsiTheme="minorHAnsi" w:cstheme="minorHAnsi"/>
              </w:rPr>
              <w:t>:</w:t>
            </w:r>
          </w:p>
          <w:p w14:paraId="2993A45A" w14:textId="70AA6913" w:rsidR="004453CB" w:rsidRPr="005C52DE" w:rsidRDefault="00244DDF" w:rsidP="007206C5">
            <w:pPr>
              <w:pStyle w:val="AOGenNum1List"/>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 xml:space="preserve">Slovenská konsolidačná, </w:t>
            </w:r>
            <w:proofErr w:type="spellStart"/>
            <w:r w:rsidRPr="005C52DE">
              <w:rPr>
                <w:rFonts w:asciiTheme="minorHAnsi" w:hAnsiTheme="minorHAnsi" w:cstheme="minorHAnsi"/>
              </w:rPr>
              <w:t>a.s</w:t>
            </w:r>
            <w:proofErr w:type="spellEnd"/>
            <w:r w:rsidRPr="005C52DE">
              <w:rPr>
                <w:rFonts w:asciiTheme="minorHAnsi" w:hAnsiTheme="minorHAnsi" w:cstheme="minorHAnsi"/>
              </w:rPr>
              <w:t>.</w:t>
            </w:r>
          </w:p>
        </w:tc>
        <w:tc>
          <w:tcPr>
            <w:tcW w:w="4180" w:type="dxa"/>
          </w:tcPr>
          <w:p w14:paraId="2CA53E73" w14:textId="77777777" w:rsidR="00244DDF" w:rsidRPr="005C52DE"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Pr="005C52DE" w:rsidRDefault="004453CB" w:rsidP="00AC13CF">
            <w:pPr>
              <w:pStyle w:val="AOGenNum1List"/>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Dražobník:</w:t>
            </w:r>
          </w:p>
          <w:p w14:paraId="2014CE37" w14:textId="211D26AD" w:rsidR="00AC13CF" w:rsidRPr="005C52DE" w:rsidRDefault="00AC13CF" w:rsidP="00AC13CF">
            <w:pPr>
              <w:rPr>
                <w:rFonts w:asciiTheme="minorHAnsi" w:hAnsiTheme="minorHAnsi" w:cstheme="minorHAnsi"/>
              </w:rPr>
            </w:pPr>
          </w:p>
        </w:tc>
      </w:tr>
      <w:tr w:rsidR="008D0A18" w:rsidRPr="005C52DE" w14:paraId="4CAD45DD" w14:textId="77777777" w:rsidTr="0088323A">
        <w:tc>
          <w:tcPr>
            <w:tcW w:w="4525" w:type="dxa"/>
          </w:tcPr>
          <w:p w14:paraId="2A0D6BA2" w14:textId="77777777" w:rsidR="008D0A18" w:rsidRPr="005C52DE" w:rsidRDefault="00ED7D02" w:rsidP="007206C5">
            <w:pPr>
              <w:pStyle w:val="AODocTxtL1"/>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Cintorínska 21</w:t>
            </w:r>
          </w:p>
          <w:p w14:paraId="5FE6E610" w14:textId="77777777" w:rsidR="008D0A18" w:rsidRPr="005C52DE" w:rsidRDefault="00ED7D02" w:rsidP="007206C5">
            <w:pPr>
              <w:pStyle w:val="AODocTxtL1"/>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814 99 Bratislava</w:t>
            </w:r>
          </w:p>
          <w:p w14:paraId="3814E734" w14:textId="77777777" w:rsidR="008D0A18" w:rsidRPr="005C52DE"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5C52DE" w:rsidRDefault="00C96F99" w:rsidP="00C96F99">
            <w:pPr>
              <w:pStyle w:val="AODocTxtL1"/>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w:t>
            </w:r>
            <w:r w:rsidR="00AC13CF" w:rsidRPr="005C52DE">
              <w:rPr>
                <w:rFonts w:asciiTheme="minorHAnsi" w:hAnsiTheme="minorHAnsi" w:cstheme="minorHAnsi"/>
              </w:rPr>
              <w:t>..</w:t>
            </w:r>
          </w:p>
          <w:p w14:paraId="50625CB6" w14:textId="3C5157DD" w:rsidR="00831D95" w:rsidRPr="005C52DE" w:rsidRDefault="00C96F99" w:rsidP="007206C5">
            <w:pPr>
              <w:pStyle w:val="AODocTxtL1"/>
              <w:spacing w:before="0" w:line="240" w:lineRule="auto"/>
              <w:ind w:left="0"/>
              <w:jc w:val="both"/>
              <w:rPr>
                <w:rFonts w:asciiTheme="minorHAnsi" w:hAnsiTheme="minorHAnsi" w:cstheme="minorHAnsi"/>
              </w:rPr>
            </w:pPr>
            <w:r w:rsidRPr="005C52DE">
              <w:rPr>
                <w:rFonts w:asciiTheme="minorHAnsi" w:hAnsiTheme="minorHAnsi" w:cstheme="minorHAnsi"/>
                <w:iCs/>
              </w:rPr>
              <w:t>...</w:t>
            </w:r>
          </w:p>
          <w:p w14:paraId="688B8D01" w14:textId="41E39E86" w:rsidR="00ED7D02" w:rsidRPr="005C52DE" w:rsidRDefault="00C96F99" w:rsidP="00831D95">
            <w:pPr>
              <w:pStyle w:val="AODocTxtL1"/>
              <w:spacing w:before="0" w:line="240" w:lineRule="auto"/>
              <w:ind w:left="0"/>
              <w:jc w:val="both"/>
              <w:rPr>
                <w:rFonts w:asciiTheme="minorHAnsi" w:hAnsiTheme="minorHAnsi" w:cstheme="minorHAnsi"/>
              </w:rPr>
            </w:pPr>
            <w:r w:rsidRPr="005C52DE">
              <w:rPr>
                <w:rFonts w:asciiTheme="minorHAnsi" w:hAnsiTheme="minorHAnsi" w:cstheme="minorHAnsi"/>
                <w:iCs/>
              </w:rPr>
              <w:t>...</w:t>
            </w:r>
          </w:p>
        </w:tc>
      </w:tr>
      <w:tr w:rsidR="008D0A18" w:rsidRPr="005C52DE" w14:paraId="6D7CEBE1" w14:textId="77777777" w:rsidTr="0088323A">
        <w:tc>
          <w:tcPr>
            <w:tcW w:w="4525" w:type="dxa"/>
          </w:tcPr>
          <w:p w14:paraId="2E5E1BB5" w14:textId="0FAD8729" w:rsidR="008D0A18" w:rsidRPr="005C52DE" w:rsidRDefault="00B57BE0" w:rsidP="007206C5">
            <w:pPr>
              <w:pStyle w:val="AODocTxtL1"/>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 xml:space="preserve">do rúk: </w:t>
            </w:r>
            <w:r w:rsidR="003E631A" w:rsidRPr="005C52DE">
              <w:rPr>
                <w:rFonts w:asciiTheme="minorHAnsi" w:hAnsiTheme="minorHAnsi" w:cstheme="minorHAnsi"/>
              </w:rPr>
              <w:t xml:space="preserve">Mgr. Monika </w:t>
            </w:r>
            <w:proofErr w:type="spellStart"/>
            <w:r w:rsidR="003E631A" w:rsidRPr="005C52DE">
              <w:rPr>
                <w:rFonts w:asciiTheme="minorHAnsi" w:hAnsiTheme="minorHAnsi" w:cstheme="minorHAnsi"/>
              </w:rPr>
              <w:t>Devečková</w:t>
            </w:r>
            <w:proofErr w:type="spellEnd"/>
          </w:p>
        </w:tc>
        <w:tc>
          <w:tcPr>
            <w:tcW w:w="4180" w:type="dxa"/>
          </w:tcPr>
          <w:p w14:paraId="6B59C239" w14:textId="0585E05E" w:rsidR="008D0A18" w:rsidRPr="005C52DE" w:rsidRDefault="00B57BE0" w:rsidP="007206C5">
            <w:pPr>
              <w:pStyle w:val="AODocTxtL1"/>
              <w:numPr>
                <w:ilvl w:val="0"/>
                <w:numId w:val="0"/>
              </w:numPr>
              <w:spacing w:before="0" w:line="240" w:lineRule="auto"/>
              <w:ind w:left="38"/>
              <w:jc w:val="both"/>
              <w:rPr>
                <w:rFonts w:asciiTheme="minorHAnsi" w:hAnsiTheme="minorHAnsi" w:cstheme="minorHAnsi"/>
              </w:rPr>
            </w:pPr>
            <w:r w:rsidRPr="005C52DE">
              <w:rPr>
                <w:rFonts w:asciiTheme="minorHAnsi" w:hAnsiTheme="minorHAnsi" w:cstheme="minorHAnsi"/>
              </w:rPr>
              <w:t xml:space="preserve">do rúk: </w:t>
            </w:r>
            <w:r w:rsidR="00C96F99" w:rsidRPr="005C52DE">
              <w:rPr>
                <w:rFonts w:asciiTheme="minorHAnsi" w:hAnsiTheme="minorHAnsi" w:cstheme="minorHAnsi"/>
              </w:rPr>
              <w:t>...</w:t>
            </w:r>
          </w:p>
        </w:tc>
      </w:tr>
      <w:tr w:rsidR="008D0A18" w:rsidRPr="005C52DE" w14:paraId="5599F3C7" w14:textId="77777777" w:rsidTr="0088323A">
        <w:tc>
          <w:tcPr>
            <w:tcW w:w="4525" w:type="dxa"/>
          </w:tcPr>
          <w:p w14:paraId="6C721B95" w14:textId="67B975CC" w:rsidR="00B57BE0" w:rsidRPr="005C52DE" w:rsidRDefault="008D0A18" w:rsidP="007206C5">
            <w:pPr>
              <w:pStyle w:val="AODocTxtL1"/>
              <w:numPr>
                <w:ilvl w:val="0"/>
                <w:numId w:val="0"/>
              </w:numPr>
              <w:spacing w:before="0" w:line="240" w:lineRule="auto"/>
              <w:ind w:right="-530"/>
              <w:jc w:val="both"/>
              <w:rPr>
                <w:rFonts w:asciiTheme="minorHAnsi" w:hAnsiTheme="minorHAnsi" w:cstheme="minorHAnsi"/>
              </w:rPr>
            </w:pPr>
            <w:r w:rsidRPr="005C52DE">
              <w:rPr>
                <w:rFonts w:asciiTheme="minorHAnsi" w:hAnsiTheme="minorHAnsi" w:cstheme="minorHAnsi"/>
              </w:rPr>
              <w:t xml:space="preserve">Email: </w:t>
            </w:r>
            <w:r w:rsidR="003E631A" w:rsidRPr="005C52DE">
              <w:rPr>
                <w:rFonts w:asciiTheme="minorHAnsi" w:hAnsiTheme="minorHAnsi" w:cstheme="minorHAnsi"/>
              </w:rPr>
              <w:t>monika.deveckova</w:t>
            </w:r>
            <w:r w:rsidR="00F97158" w:rsidRPr="005C52DE">
              <w:rPr>
                <w:rFonts w:asciiTheme="minorHAnsi" w:hAnsiTheme="minorHAnsi" w:cstheme="minorHAnsi"/>
              </w:rPr>
              <w:t>@konsolidacna.sk</w:t>
            </w:r>
          </w:p>
          <w:p w14:paraId="70992547" w14:textId="1B47F29F" w:rsidR="008D0A18" w:rsidRPr="005C52DE" w:rsidRDefault="008D0A18" w:rsidP="007206C5">
            <w:pPr>
              <w:pStyle w:val="AODocTxtL1"/>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 xml:space="preserve">tel.: </w:t>
            </w:r>
            <w:r w:rsidR="000C15DB" w:rsidRPr="005C52DE">
              <w:rPr>
                <w:rFonts w:asciiTheme="minorHAnsi" w:hAnsiTheme="minorHAnsi" w:cstheme="minorHAnsi"/>
              </w:rPr>
              <w:t>02/57 289 </w:t>
            </w:r>
            <w:r w:rsidR="003E631A" w:rsidRPr="005C52DE">
              <w:rPr>
                <w:rFonts w:asciiTheme="minorHAnsi" w:hAnsiTheme="minorHAnsi" w:cstheme="minorHAnsi"/>
              </w:rPr>
              <w:t>464</w:t>
            </w:r>
          </w:p>
          <w:p w14:paraId="3E380243" w14:textId="77777777" w:rsidR="000C15DB" w:rsidRPr="005C52DE"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5C52DE" w:rsidRDefault="008D0A18" w:rsidP="007206C5">
            <w:pPr>
              <w:pStyle w:val="AODocTxtL1"/>
              <w:spacing w:before="0" w:line="240" w:lineRule="auto"/>
              <w:ind w:left="38"/>
              <w:jc w:val="both"/>
              <w:rPr>
                <w:rFonts w:asciiTheme="minorHAnsi" w:hAnsiTheme="minorHAnsi" w:cstheme="minorHAnsi"/>
              </w:rPr>
            </w:pPr>
            <w:r w:rsidRPr="005C52DE">
              <w:rPr>
                <w:rFonts w:asciiTheme="minorHAnsi" w:hAnsiTheme="minorHAnsi" w:cstheme="minorHAnsi"/>
              </w:rPr>
              <w:t xml:space="preserve">Email: </w:t>
            </w:r>
            <w:hyperlink r:id="rId8" w:history="1">
              <w:r w:rsidR="00C96F99" w:rsidRPr="005C52DE">
                <w:rPr>
                  <w:rStyle w:val="Hypertextovprepojenie"/>
                  <w:rFonts w:asciiTheme="minorHAnsi" w:hAnsiTheme="minorHAnsi" w:cstheme="minorHAnsi"/>
                </w:rPr>
                <w:t>...</w:t>
              </w:r>
            </w:hyperlink>
            <w:r w:rsidR="00D66E8B" w:rsidRPr="005C52DE">
              <w:rPr>
                <w:rFonts w:asciiTheme="minorHAnsi" w:hAnsiTheme="minorHAnsi" w:cstheme="minorHAnsi"/>
              </w:rPr>
              <w:t xml:space="preserve"> </w:t>
            </w:r>
          </w:p>
          <w:p w14:paraId="0BDDC34C" w14:textId="1B239210" w:rsidR="008D0A18" w:rsidRPr="005C52DE" w:rsidRDefault="00B57BE0" w:rsidP="007206C5">
            <w:pPr>
              <w:pStyle w:val="AODocTxtL1"/>
              <w:numPr>
                <w:ilvl w:val="0"/>
                <w:numId w:val="0"/>
              </w:numPr>
              <w:spacing w:before="0" w:line="240" w:lineRule="auto"/>
              <w:ind w:left="38"/>
              <w:jc w:val="both"/>
              <w:rPr>
                <w:rFonts w:asciiTheme="minorHAnsi" w:hAnsiTheme="minorHAnsi" w:cstheme="minorHAnsi"/>
              </w:rPr>
            </w:pPr>
            <w:r w:rsidRPr="005C52DE">
              <w:rPr>
                <w:rFonts w:asciiTheme="minorHAnsi" w:hAnsiTheme="minorHAnsi" w:cstheme="minorHAnsi"/>
              </w:rPr>
              <w:t xml:space="preserve">tel.: </w:t>
            </w:r>
            <w:r w:rsidR="00C96F99" w:rsidRPr="005C52DE">
              <w:rPr>
                <w:rFonts w:asciiTheme="minorHAnsi" w:hAnsiTheme="minorHAnsi" w:cstheme="minorHAnsi"/>
              </w:rPr>
              <w:t>...</w:t>
            </w:r>
          </w:p>
        </w:tc>
      </w:tr>
    </w:tbl>
    <w:p w14:paraId="0F056444" w14:textId="3BDF0255" w:rsidR="004453CB" w:rsidRPr="005C52DE" w:rsidRDefault="004453CB" w:rsidP="00244DDF">
      <w:pPr>
        <w:pStyle w:val="AOGenNum1List"/>
        <w:numPr>
          <w:ilvl w:val="0"/>
          <w:numId w:val="0"/>
        </w:numPr>
        <w:spacing w:before="0" w:line="240" w:lineRule="auto"/>
        <w:ind w:left="720"/>
        <w:jc w:val="both"/>
        <w:rPr>
          <w:rFonts w:asciiTheme="minorHAnsi" w:hAnsiTheme="minorHAnsi" w:cstheme="minorHAnsi"/>
        </w:rPr>
      </w:pPr>
      <w:r w:rsidRPr="005C52DE">
        <w:rPr>
          <w:rFonts w:asciiTheme="minorHAnsi" w:hAnsiTheme="minorHAnsi" w:cstheme="minorHAnsi"/>
        </w:rPr>
        <w:t xml:space="preserve">Zmenu kontaktných osôb pre doručovanie </w:t>
      </w:r>
      <w:r w:rsidR="008949FB" w:rsidRPr="005C52DE">
        <w:rPr>
          <w:rFonts w:asciiTheme="minorHAnsi" w:hAnsiTheme="minorHAnsi" w:cstheme="minorHAnsi"/>
        </w:rPr>
        <w:t xml:space="preserve">si strany navzájom oznamujú </w:t>
      </w:r>
      <w:r w:rsidR="00122770" w:rsidRPr="005C52DE">
        <w:rPr>
          <w:rFonts w:asciiTheme="minorHAnsi" w:hAnsiTheme="minorHAnsi" w:cstheme="minorHAnsi"/>
        </w:rPr>
        <w:t>mailom</w:t>
      </w:r>
      <w:r w:rsidR="00244DDF" w:rsidRPr="005C52DE">
        <w:rPr>
          <w:rFonts w:asciiTheme="minorHAnsi" w:hAnsiTheme="minorHAnsi" w:cstheme="minorHAnsi"/>
        </w:rPr>
        <w:t>.</w:t>
      </w:r>
    </w:p>
    <w:p w14:paraId="5E3ACED5" w14:textId="77777777" w:rsidR="002347DF" w:rsidRPr="005C52DE" w:rsidRDefault="002347DF" w:rsidP="00CC6812">
      <w:pPr>
        <w:pStyle w:val="AOGenNum1List"/>
        <w:numPr>
          <w:ilvl w:val="0"/>
          <w:numId w:val="0"/>
        </w:numPr>
        <w:spacing w:before="0" w:line="240" w:lineRule="auto"/>
        <w:ind w:left="720"/>
        <w:jc w:val="both"/>
        <w:rPr>
          <w:rFonts w:asciiTheme="minorHAnsi" w:hAnsiTheme="minorHAnsi" w:cstheme="minorHAnsi"/>
        </w:rPr>
      </w:pPr>
    </w:p>
    <w:p w14:paraId="3D234DAA" w14:textId="77777777" w:rsidR="004453CB" w:rsidRPr="005C52DE" w:rsidRDefault="004453CB" w:rsidP="000A5956">
      <w:pPr>
        <w:pStyle w:val="AOGenNum1"/>
        <w:numPr>
          <w:ilvl w:val="0"/>
          <w:numId w:val="24"/>
        </w:numPr>
        <w:spacing w:before="0" w:line="240" w:lineRule="auto"/>
        <w:rPr>
          <w:rFonts w:asciiTheme="minorHAnsi" w:hAnsiTheme="minorHAnsi" w:cstheme="minorHAnsi"/>
          <w:sz w:val="24"/>
          <w:szCs w:val="24"/>
        </w:rPr>
      </w:pPr>
      <w:bookmarkStart w:id="70" w:name="_Toc191441596"/>
      <w:bookmarkStart w:id="71" w:name="_Toc237654096"/>
      <w:r w:rsidRPr="005C52DE">
        <w:rPr>
          <w:rFonts w:asciiTheme="minorHAnsi" w:hAnsiTheme="minorHAnsi" w:cstheme="minorHAnsi"/>
          <w:sz w:val="24"/>
          <w:szCs w:val="24"/>
        </w:rPr>
        <w:t>Spoločné a záverečné ustanovenia</w:t>
      </w:r>
      <w:bookmarkEnd w:id="66"/>
      <w:bookmarkEnd w:id="67"/>
      <w:bookmarkEnd w:id="68"/>
      <w:bookmarkEnd w:id="69"/>
      <w:bookmarkEnd w:id="70"/>
      <w:bookmarkEnd w:id="71"/>
      <w:r w:rsidRPr="005C52DE">
        <w:rPr>
          <w:rFonts w:asciiTheme="minorHAnsi" w:hAnsiTheme="minorHAnsi" w:cstheme="minorHAnsi"/>
          <w:sz w:val="24"/>
          <w:szCs w:val="24"/>
        </w:rPr>
        <w:t xml:space="preserve"> </w:t>
      </w:r>
    </w:p>
    <w:p w14:paraId="0E674555" w14:textId="77777777" w:rsidR="004453CB" w:rsidRPr="005C52DE"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5C52DE">
        <w:rPr>
          <w:rFonts w:asciiTheme="minorHAnsi" w:hAnsiTheme="minorHAnsi" w:cstheme="minorHAnsi"/>
        </w:rPr>
        <w:t>Strany sa dohodli, že ak by boli alebo sa stali</w:t>
      </w:r>
      <w:r w:rsidRPr="005C52DE">
        <w:rPr>
          <w:rFonts w:asciiTheme="minorHAnsi" w:hAnsiTheme="minorHAnsi" w:cstheme="minorHAnsi"/>
          <w:color w:val="0000FF"/>
        </w:rPr>
        <w:t xml:space="preserve"> </w:t>
      </w:r>
      <w:r w:rsidRPr="005C52DE">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5C52DE"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5C52DE">
        <w:rPr>
          <w:rFonts w:asciiTheme="minorHAnsi" w:hAnsiTheme="minorHAnsi" w:cstheme="minorHAnsi"/>
        </w:rPr>
        <w:t>Po zrealizova</w:t>
      </w:r>
      <w:r w:rsidR="00824ADE" w:rsidRPr="005C52DE">
        <w:rPr>
          <w:rFonts w:asciiTheme="minorHAnsi" w:hAnsiTheme="minorHAnsi" w:cstheme="minorHAnsi"/>
        </w:rPr>
        <w:t>ní d</w:t>
      </w:r>
      <w:r w:rsidR="003C61D1" w:rsidRPr="005C52DE">
        <w:rPr>
          <w:rFonts w:asciiTheme="minorHAnsi" w:hAnsiTheme="minorHAnsi" w:cstheme="minorHAnsi"/>
        </w:rPr>
        <w:t>ražby je ktorákoľvek zo Strán</w:t>
      </w:r>
      <w:r w:rsidRPr="005C52DE">
        <w:rPr>
          <w:rFonts w:asciiTheme="minorHAnsi" w:hAnsiTheme="minorHAnsi" w:cstheme="minorHAnsi"/>
        </w:rPr>
        <w:t xml:space="preserve"> oprávnená poukázať na vzájomnú spoluprácu (referencie).</w:t>
      </w:r>
    </w:p>
    <w:p w14:paraId="2729CBD1" w14:textId="77777777" w:rsidR="004453CB" w:rsidRPr="005C52DE"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5C52DE">
        <w:rPr>
          <w:rFonts w:asciiTheme="minorHAnsi" w:hAnsiTheme="minorHAnsi" w:cstheme="minorHAns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14:paraId="097CE0BA" w14:textId="77777777" w:rsidR="000C15DB" w:rsidRPr="005C52DE" w:rsidRDefault="000C15DB" w:rsidP="000C15DB">
      <w:pPr>
        <w:pStyle w:val="AOGenNum1List"/>
        <w:numPr>
          <w:ilvl w:val="0"/>
          <w:numId w:val="0"/>
        </w:numPr>
        <w:spacing w:before="0" w:line="240" w:lineRule="auto"/>
        <w:ind w:left="720"/>
        <w:jc w:val="both"/>
        <w:rPr>
          <w:rFonts w:asciiTheme="minorHAnsi" w:hAnsiTheme="minorHAnsi" w:cstheme="minorHAnsi"/>
        </w:rPr>
      </w:pPr>
      <w:bookmarkStart w:id="72" w:name="_Hlk149227123"/>
    </w:p>
    <w:bookmarkEnd w:id="49"/>
    <w:bookmarkEnd w:id="56"/>
    <w:bookmarkEnd w:id="57"/>
    <w:bookmarkEnd w:id="58"/>
    <w:bookmarkEnd w:id="59"/>
    <w:bookmarkEnd w:id="60"/>
    <w:bookmarkEnd w:id="61"/>
    <w:bookmarkEnd w:id="62"/>
    <w:p w14:paraId="16C60435" w14:textId="77777777" w:rsidR="0062553C" w:rsidRPr="005C52DE" w:rsidRDefault="0062553C" w:rsidP="0062553C">
      <w:pPr>
        <w:pStyle w:val="AODocTxt"/>
        <w:numPr>
          <w:ilvl w:val="0"/>
          <w:numId w:val="0"/>
        </w:numPr>
        <w:spacing w:before="0" w:line="240" w:lineRule="auto"/>
        <w:jc w:val="both"/>
        <w:rPr>
          <w:rFonts w:asciiTheme="minorHAnsi" w:hAnsiTheme="minorHAnsi" w:cstheme="minorHAnsi"/>
          <w:b/>
        </w:rPr>
      </w:pPr>
      <w:r w:rsidRPr="005C52DE">
        <w:rPr>
          <w:rFonts w:asciiTheme="minorHAnsi" w:hAnsiTheme="minorHAnsi" w:cstheme="minorHAnsi"/>
          <w:b/>
        </w:rPr>
        <w:t>Dražobník</w:t>
      </w:r>
    </w:p>
    <w:p w14:paraId="459C276A" w14:textId="4A585758" w:rsidR="0062553C" w:rsidRPr="005C52DE" w:rsidRDefault="00A900FD" w:rsidP="0062553C">
      <w:pPr>
        <w:pStyle w:val="AODocTxt"/>
        <w:numPr>
          <w:ilvl w:val="0"/>
          <w:numId w:val="0"/>
        </w:numPr>
        <w:spacing w:before="0" w:line="240" w:lineRule="auto"/>
        <w:jc w:val="both"/>
        <w:rPr>
          <w:rFonts w:asciiTheme="minorHAnsi" w:hAnsiTheme="minorHAnsi" w:cstheme="minorHAnsi"/>
          <w:b/>
        </w:rPr>
      </w:pPr>
      <w:r w:rsidRPr="005C52DE">
        <w:rPr>
          <w:rFonts w:asciiTheme="minorHAnsi" w:hAnsiTheme="minorHAnsi" w:cstheme="minorHAnsi"/>
          <w:b/>
        </w:rPr>
        <w:t xml:space="preserve">V </w:t>
      </w:r>
      <w:r w:rsidR="008949FB" w:rsidRPr="005C52DE">
        <w:rPr>
          <w:rFonts w:asciiTheme="minorHAnsi" w:hAnsiTheme="minorHAnsi" w:cstheme="minorHAnsi"/>
          <w:b/>
        </w:rPr>
        <w:t>...</w:t>
      </w:r>
      <w:r w:rsidR="0062553C" w:rsidRPr="005C52DE">
        <w:rPr>
          <w:rFonts w:asciiTheme="minorHAnsi" w:hAnsiTheme="minorHAnsi" w:cstheme="minorHAnsi"/>
          <w:b/>
        </w:rPr>
        <w:t>, dňa</w:t>
      </w:r>
    </w:p>
    <w:p w14:paraId="2F6C5D7D" w14:textId="77777777" w:rsidR="009E6BD4" w:rsidRDefault="009E6BD4" w:rsidP="0062553C">
      <w:pPr>
        <w:pStyle w:val="AODocTxt"/>
        <w:numPr>
          <w:ilvl w:val="0"/>
          <w:numId w:val="0"/>
        </w:numPr>
        <w:spacing w:before="0" w:line="240" w:lineRule="auto"/>
        <w:jc w:val="both"/>
        <w:rPr>
          <w:rFonts w:asciiTheme="minorHAnsi" w:hAnsiTheme="minorHAnsi" w:cstheme="minorHAnsi"/>
          <w:b/>
        </w:rPr>
      </w:pPr>
    </w:p>
    <w:p w14:paraId="5FADD7BE" w14:textId="186E1B85" w:rsidR="00E430E8" w:rsidRPr="00E2482C" w:rsidRDefault="00154197" w:rsidP="00E2482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30FDD990" w14:textId="3F0E6BAC"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2E2AEF9E" w14:textId="43B857F9" w:rsidR="00E430E8" w:rsidRPr="0007590D" w:rsidRDefault="0007590D" w:rsidP="0007590D">
      <w:pPr>
        <w:pStyle w:val="AOGenNum1List"/>
        <w:numPr>
          <w:ilvl w:val="0"/>
          <w:numId w:val="0"/>
        </w:numPr>
        <w:spacing w:before="0" w:line="240" w:lineRule="auto"/>
        <w:jc w:val="both"/>
        <w:rPr>
          <w:rFonts w:asciiTheme="minorHAnsi" w:hAnsiTheme="minorHAnsi" w:cstheme="minorHAnsi"/>
          <w:b/>
          <w:bCs/>
        </w:rPr>
      </w:pPr>
      <w:r w:rsidRPr="0007590D">
        <w:rPr>
          <w:rFonts w:asciiTheme="minorHAnsi" w:hAnsiTheme="minorHAnsi" w:cstheme="minorHAnsi"/>
          <w:b/>
          <w:bCs/>
        </w:rPr>
        <w:lastRenderedPageBreak/>
        <w:t>Navrhovateľ</w:t>
      </w:r>
    </w:p>
    <w:p w14:paraId="40374D5A" w14:textId="524F92BC" w:rsidR="00E430E8" w:rsidRDefault="0007590D" w:rsidP="00E430E8">
      <w:pPr>
        <w:pStyle w:val="AODocTxt"/>
        <w:numPr>
          <w:ilvl w:val="0"/>
          <w:numId w:val="0"/>
        </w:numPr>
        <w:spacing w:before="0" w:line="240" w:lineRule="auto"/>
        <w:jc w:val="both"/>
        <w:rPr>
          <w:rFonts w:ascii="Calibri" w:hAnsi="Calibri"/>
          <w:b/>
        </w:rPr>
      </w:pPr>
      <w:r>
        <w:rPr>
          <w:rFonts w:ascii="Calibri" w:hAnsi="Calibri"/>
          <w:b/>
        </w:rPr>
        <w:t xml:space="preserve">V Bratislave, dňa </w:t>
      </w:r>
    </w:p>
    <w:p w14:paraId="393424EC" w14:textId="77777777" w:rsidR="0007590D" w:rsidRDefault="0007590D" w:rsidP="00E430E8">
      <w:pPr>
        <w:pStyle w:val="AODocTxt"/>
        <w:numPr>
          <w:ilvl w:val="0"/>
          <w:numId w:val="0"/>
        </w:numPr>
        <w:spacing w:before="0" w:line="240" w:lineRule="auto"/>
        <w:jc w:val="both"/>
        <w:rPr>
          <w:rFonts w:ascii="Calibri" w:hAnsi="Calibri"/>
          <w:b/>
        </w:rPr>
      </w:pPr>
    </w:p>
    <w:p w14:paraId="249F3E14" w14:textId="23276400" w:rsidR="00E430E8" w:rsidRDefault="00E430E8" w:rsidP="00E430E8">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3360" behindDoc="0" locked="0" layoutInCell="1" allowOverlap="1" wp14:anchorId="364C4DC9" wp14:editId="2850F861">
                <wp:simplePos x="0" y="0"/>
                <wp:positionH relativeFrom="column">
                  <wp:posOffset>3622675</wp:posOffset>
                </wp:positionH>
                <wp:positionV relativeFrom="paragraph">
                  <wp:posOffset>71120</wp:posOffset>
                </wp:positionV>
                <wp:extent cx="2458085" cy="1009015"/>
                <wp:effectExtent l="0" t="0" r="0" b="635"/>
                <wp:wrapNone/>
                <wp:docPr id="15429560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3" w:name="_Hlk148096295"/>
                            <w:r>
                              <w:rPr>
                                <w:rFonts w:ascii="Calibri" w:hAnsi="Calibri" w:cs="Calibri"/>
                                <w:b/>
                              </w:rPr>
                              <w:t>JUDr. Denisa Vargová</w:t>
                            </w:r>
                          </w:p>
                          <w:bookmarkEnd w:id="73"/>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r w:rsidRPr="003C219A">
                              <w:rPr>
                                <w:rFonts w:ascii="Calibri" w:hAnsi="Calibri" w:cs="Calibri"/>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4DC9" id="Text Box 13" o:spid="_x0000_s1027" type="#_x0000_t202" style="position:absolute;left:0;text-align:left;margin-left:285.25pt;margin-top:5.6pt;width:193.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" strokecolor="white">
                <v:shadow offset=",6pt"/>
                <v:textbo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4" w:name="_Hlk148096295"/>
                      <w:r>
                        <w:rPr>
                          <w:rFonts w:ascii="Calibri" w:hAnsi="Calibri" w:cs="Calibri"/>
                          <w:b/>
                        </w:rPr>
                        <w:t>JUDr. Denisa Vargová</w:t>
                      </w:r>
                    </w:p>
                    <w:bookmarkEnd w:id="74"/>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45556B58" wp14:editId="7903DB18">
                <wp:simplePos x="0" y="0"/>
                <wp:positionH relativeFrom="column">
                  <wp:posOffset>327025</wp:posOffset>
                </wp:positionH>
                <wp:positionV relativeFrom="paragraph">
                  <wp:posOffset>71120</wp:posOffset>
                </wp:positionV>
                <wp:extent cx="2458085" cy="1009015"/>
                <wp:effectExtent l="0" t="0" r="0" b="635"/>
                <wp:wrapNone/>
                <wp:docPr id="12617742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r w:rsidRPr="003C219A">
                              <w:rPr>
                                <w:rFonts w:ascii="Calibri" w:hAnsi="Calibri" w:cs="Calibri"/>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B58" id="Text Box 12" o:spid="_x0000_s1028" type="#_x0000_t202" style="position:absolute;left:0;text-align:left;margin-left:25.75pt;margin-top:5.6pt;width:193.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DSuIplGwIAAEEEAAAOAAAAAAAAAAAAAAAAAC4CAABkcnMvZTJvRG9jLnhtbFBLAQIt&#10;ABQABgAIAAAAIQDOb4DU3wAAAAkBAAAPAAAAAAAAAAAAAAAAAHUEAABkcnMvZG93bnJldi54bWxQ&#10;SwUGAAAAAAQABADzAAAAgQUAAAAA&#10;" strokecolor="white">
                <v:shadow offset=",6pt"/>
                <v:textbo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0C1D4A94" w14:textId="77777777" w:rsidR="00E430E8" w:rsidRDefault="00E430E8" w:rsidP="00E430E8">
      <w:pPr>
        <w:pStyle w:val="AODocTxt"/>
        <w:numPr>
          <w:ilvl w:val="0"/>
          <w:numId w:val="0"/>
        </w:numPr>
        <w:spacing w:before="0" w:line="240" w:lineRule="auto"/>
        <w:jc w:val="both"/>
        <w:rPr>
          <w:rFonts w:ascii="Calibri" w:hAnsi="Calibri"/>
          <w:b/>
        </w:rPr>
      </w:pPr>
    </w:p>
    <w:p w14:paraId="5AC2C3EA" w14:textId="77777777" w:rsidR="00E430E8" w:rsidRPr="00196ED9" w:rsidRDefault="00E430E8" w:rsidP="00E430E8">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7CE2D207" w14:textId="77777777" w:rsidR="00E430E8" w:rsidRPr="00196ED9" w:rsidRDefault="00E430E8" w:rsidP="00E430E8">
      <w:pPr>
        <w:pStyle w:val="AODocTxtL1"/>
        <w:numPr>
          <w:ilvl w:val="0"/>
          <w:numId w:val="0"/>
        </w:numPr>
        <w:spacing w:before="0" w:line="240" w:lineRule="auto"/>
        <w:ind w:left="720"/>
        <w:jc w:val="both"/>
        <w:rPr>
          <w:rFonts w:ascii="Calibri" w:hAnsi="Calibri"/>
        </w:rPr>
      </w:pPr>
    </w:p>
    <w:bookmarkEnd w:id="72"/>
    <w:p w14:paraId="121E4466" w14:textId="77777777" w:rsidR="009E6BD4" w:rsidRDefault="009E6BD4" w:rsidP="009E6BD4">
      <w:pPr>
        <w:rPr>
          <w:rFonts w:ascii="Calibri" w:hAnsi="Calibri" w:cs="Arial"/>
          <w:b/>
          <w:szCs w:val="22"/>
        </w:rPr>
      </w:pPr>
    </w:p>
    <w:p w14:paraId="6D42F9B1" w14:textId="77777777" w:rsidR="009E6BD4" w:rsidRDefault="009E6BD4" w:rsidP="009E6BD4">
      <w:pPr>
        <w:rPr>
          <w:rFonts w:ascii="Calibri" w:hAnsi="Calibri" w:cs="Arial"/>
          <w:b/>
          <w:szCs w:val="22"/>
        </w:rPr>
      </w:pPr>
    </w:p>
    <w:p w14:paraId="26084987" w14:textId="2E32C882" w:rsidR="009251A4" w:rsidRPr="009E6BD4" w:rsidRDefault="009251A4" w:rsidP="009E6BD4">
      <w:pPr>
        <w:rPr>
          <w:rFonts w:ascii="Calibri" w:hAnsi="Calibri" w:cs="Arial"/>
          <w:b/>
          <w:szCs w:val="22"/>
        </w:rPr>
      </w:pPr>
      <w:r w:rsidRPr="0018470F">
        <w:rPr>
          <w:rFonts w:asciiTheme="minorHAnsi" w:hAnsiTheme="minorHAnsi" w:cstheme="minorHAnsi"/>
          <w:b/>
        </w:rPr>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527E07B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 xml:space="preserve">Elektronický výpis z Listu vlastníctva č. </w:t>
      </w:r>
      <w:r w:rsidR="005B201B">
        <w:rPr>
          <w:rFonts w:asciiTheme="minorHAnsi" w:hAnsiTheme="minorHAnsi" w:cstheme="minorHAnsi"/>
        </w:rPr>
        <w:t>2499</w:t>
      </w: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74" w:name="_Toc237654098"/>
      <w:bookmarkEnd w:id="74"/>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5E62D557" w14:textId="77777777" w:rsidR="004453CB" w:rsidRPr="0018470F" w:rsidRDefault="004453CB" w:rsidP="000833AA">
      <w:pPr>
        <w:pStyle w:val="AODocTxt"/>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w:t>
      </w:r>
      <w:proofErr w:type="spellStart"/>
      <w:r w:rsidRPr="0018470F">
        <w:rPr>
          <w:rFonts w:asciiTheme="minorHAnsi" w:hAnsiTheme="minorHAnsi" w:cstheme="minorHAnsi"/>
        </w:rPr>
        <w:t>NCRzp</w:t>
      </w:r>
      <w:proofErr w:type="spellEnd"/>
      <w:r w:rsidRPr="0018470F">
        <w:rPr>
          <w:rFonts w:asciiTheme="minorHAnsi" w:hAnsiTheme="minorHAnsi" w:cstheme="minorHAnsi"/>
        </w:rPr>
        <w:t>) alebo výpisom z osobitného registra.</w:t>
      </w:r>
    </w:p>
    <w:p w14:paraId="521F8451" w14:textId="159583A2" w:rsidR="00E2482C" w:rsidRPr="00E2482C" w:rsidRDefault="004453CB" w:rsidP="00E2482C">
      <w:pPr>
        <w:pStyle w:val="AOGenNum1List"/>
        <w:numPr>
          <w:ilvl w:val="2"/>
          <w:numId w:val="21"/>
        </w:numPr>
        <w:tabs>
          <w:tab w:val="num" w:pos="0"/>
        </w:tabs>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5803C24A" w14:textId="67B2D197" w:rsidR="004453CB" w:rsidRPr="005C52DE" w:rsidRDefault="00CC6812" w:rsidP="005C52DE">
      <w:pPr>
        <w:pStyle w:val="AOHead3"/>
        <w:numPr>
          <w:ilvl w:val="0"/>
          <w:numId w:val="0"/>
        </w:numPr>
        <w:tabs>
          <w:tab w:val="num" w:pos="0"/>
          <w:tab w:val="num" w:pos="720"/>
        </w:tabs>
        <w:spacing w:before="0" w:line="240" w:lineRule="auto"/>
        <w:jc w:val="center"/>
        <w:rPr>
          <w:rFonts w:asciiTheme="minorHAnsi" w:hAnsiTheme="minorHAnsi" w:cstheme="minorHAnsi"/>
          <w:b/>
        </w:rPr>
      </w:pPr>
      <w:r w:rsidRPr="00E2482C">
        <w:br w:type="page"/>
      </w:r>
      <w:r w:rsidR="004453CB" w:rsidRPr="005C52DE">
        <w:rPr>
          <w:rFonts w:asciiTheme="minorHAnsi" w:hAnsiTheme="minorHAnsi" w:cstheme="minorHAnsi"/>
          <w:b/>
        </w:rPr>
        <w:lastRenderedPageBreak/>
        <w:t>PRÍLOHA 2</w:t>
      </w:r>
    </w:p>
    <w:p w14:paraId="2217D0D1" w14:textId="0ABD9147" w:rsidR="004453CB" w:rsidRPr="005C52DE" w:rsidRDefault="00E77105" w:rsidP="005C52DE">
      <w:pPr>
        <w:autoSpaceDE w:val="0"/>
        <w:jc w:val="center"/>
        <w:rPr>
          <w:rFonts w:asciiTheme="minorHAnsi" w:eastAsia="Garamond" w:hAnsiTheme="minorHAnsi" w:cstheme="minorHAnsi"/>
          <w:b/>
          <w:bCs/>
          <w:szCs w:val="22"/>
          <w:u w:val="single"/>
        </w:rPr>
      </w:pPr>
      <w:r w:rsidRPr="005C52DE">
        <w:rPr>
          <w:rFonts w:asciiTheme="minorHAnsi" w:eastAsia="Garamond" w:hAnsiTheme="minorHAnsi" w:cstheme="minorHAnsi"/>
          <w:b/>
          <w:bCs/>
          <w:szCs w:val="22"/>
          <w:u w:val="single"/>
        </w:rPr>
        <w:t>VYHLÁSENIE ZÁLOŽNÉHO VERITEĽA A NAVRHOVATEĽA DRAŽBY</w:t>
      </w:r>
    </w:p>
    <w:p w14:paraId="57F2AA59" w14:textId="77777777" w:rsidR="00244DDF" w:rsidRPr="005C52DE" w:rsidRDefault="00244DDF" w:rsidP="005C52DE">
      <w:pPr>
        <w:pStyle w:val="AONormal"/>
        <w:rPr>
          <w:rFonts w:asciiTheme="minorHAnsi" w:hAnsiTheme="minorHAnsi" w:cstheme="minorHAnsi"/>
        </w:rPr>
      </w:pPr>
    </w:p>
    <w:p w14:paraId="3703287F" w14:textId="0724562B" w:rsidR="004453CB" w:rsidRPr="005C52DE" w:rsidRDefault="009468BF" w:rsidP="005C52DE">
      <w:pPr>
        <w:pStyle w:val="AO1"/>
        <w:numPr>
          <w:ilvl w:val="0"/>
          <w:numId w:val="0"/>
        </w:numPr>
        <w:spacing w:before="0" w:line="240" w:lineRule="auto"/>
        <w:jc w:val="both"/>
        <w:rPr>
          <w:rFonts w:asciiTheme="minorHAnsi" w:hAnsiTheme="minorHAnsi" w:cstheme="minorHAnsi"/>
        </w:rPr>
      </w:pPr>
      <w:r w:rsidRPr="005C52DE">
        <w:rPr>
          <w:rFonts w:asciiTheme="minorHAnsi" w:hAnsiTheme="minorHAnsi" w:cstheme="minorHAnsi"/>
        </w:rPr>
        <w:t xml:space="preserve">Slovenská konsolidačná, </w:t>
      </w:r>
      <w:proofErr w:type="spellStart"/>
      <w:r w:rsidRPr="005C52DE">
        <w:rPr>
          <w:rFonts w:asciiTheme="minorHAnsi" w:hAnsiTheme="minorHAnsi" w:cstheme="minorHAnsi"/>
        </w:rPr>
        <w:t>a.s</w:t>
      </w:r>
      <w:proofErr w:type="spellEnd"/>
      <w:r w:rsidRPr="005C52DE">
        <w:rPr>
          <w:rFonts w:asciiTheme="minorHAnsi" w:hAnsiTheme="minorHAnsi" w:cstheme="minorHAnsi"/>
        </w:rPr>
        <w:t xml:space="preserve">., so sídlom Cintorínska 21, 814 99 Bratislava, IČO: 35 776 005, zapísaná v obchodnom registri </w:t>
      </w:r>
      <w:r w:rsidR="00E77105" w:rsidRPr="005C52DE">
        <w:rPr>
          <w:rFonts w:asciiTheme="minorHAnsi" w:hAnsiTheme="minorHAnsi" w:cstheme="minorHAnsi"/>
        </w:rPr>
        <w:t xml:space="preserve"> Mestského </w:t>
      </w:r>
      <w:r w:rsidRPr="005C52DE">
        <w:rPr>
          <w:rFonts w:asciiTheme="minorHAnsi" w:hAnsiTheme="minorHAnsi" w:cstheme="minorHAnsi"/>
        </w:rPr>
        <w:t xml:space="preserve">súdu Bratislava </w:t>
      </w:r>
      <w:r w:rsidR="00E77105" w:rsidRPr="005C52DE">
        <w:rPr>
          <w:rFonts w:asciiTheme="minorHAnsi" w:hAnsiTheme="minorHAnsi" w:cstheme="minorHAnsi"/>
        </w:rPr>
        <w:t>II</w:t>
      </w:r>
      <w:r w:rsidRPr="005C52DE">
        <w:rPr>
          <w:rFonts w:asciiTheme="minorHAnsi" w:hAnsiTheme="minorHAnsi" w:cstheme="minorHAnsi"/>
        </w:rPr>
        <w:t>I, oddiel Sa, vložka č.: 2257/B</w:t>
      </w:r>
      <w:r w:rsidR="00E77105" w:rsidRPr="005C52DE">
        <w:rPr>
          <w:rFonts w:asciiTheme="minorHAnsi" w:hAnsiTheme="minorHAnsi" w:cstheme="minorHAnsi"/>
        </w:rPr>
        <w:t>, ktorá je záložným veriteľom a navrhovateľom dražby</w:t>
      </w:r>
      <w:r w:rsidRPr="005C52DE">
        <w:rPr>
          <w:rFonts w:asciiTheme="minorHAnsi" w:hAnsiTheme="minorHAnsi" w:cstheme="minorHAnsi"/>
        </w:rPr>
        <w:t xml:space="preserve"> </w:t>
      </w:r>
      <w:r w:rsidR="00E77105" w:rsidRPr="005C52DE">
        <w:rPr>
          <w:rFonts w:asciiTheme="minorHAnsi" w:hAnsiTheme="minorHAnsi" w:cstheme="minorHAnsi"/>
        </w:rPr>
        <w:t xml:space="preserve"> týmto vyhlasuje, že predmet dražby uvedený v Č</w:t>
      </w:r>
      <w:r w:rsidR="00244DDF" w:rsidRPr="005C52DE">
        <w:rPr>
          <w:rFonts w:asciiTheme="minorHAnsi" w:hAnsiTheme="minorHAnsi" w:cstheme="minorHAnsi"/>
        </w:rPr>
        <w:t>l</w:t>
      </w:r>
      <w:r w:rsidR="00E77105" w:rsidRPr="005C52DE">
        <w:rPr>
          <w:rFonts w:asciiTheme="minorHAnsi" w:hAnsiTheme="minorHAnsi" w:cstheme="minorHAnsi"/>
        </w:rPr>
        <w:t>. I</w:t>
      </w:r>
      <w:r w:rsidR="00244DDF" w:rsidRPr="005C52DE">
        <w:rPr>
          <w:rFonts w:asciiTheme="minorHAnsi" w:hAnsiTheme="minorHAnsi" w:cstheme="minorHAnsi"/>
        </w:rPr>
        <w:t xml:space="preserve"> tejto prílohy </w:t>
      </w:r>
      <w:r w:rsidR="00E77105" w:rsidRPr="005C52DE">
        <w:rPr>
          <w:rFonts w:asciiTheme="minorHAnsi" w:hAnsiTheme="minorHAnsi" w:cstheme="minorHAnsi"/>
        </w:rPr>
        <w:t>je možné dražiť a že jeho pohľadávky, pre ktoré sa navrhuje výkon záložného práva, uvedené v Č</w:t>
      </w:r>
      <w:r w:rsidR="00244DDF" w:rsidRPr="005C52DE">
        <w:rPr>
          <w:rFonts w:asciiTheme="minorHAnsi" w:hAnsiTheme="minorHAnsi" w:cstheme="minorHAnsi"/>
        </w:rPr>
        <w:t>l</w:t>
      </w:r>
      <w:r w:rsidR="00E77105" w:rsidRPr="005C52DE">
        <w:rPr>
          <w:rFonts w:asciiTheme="minorHAnsi" w:hAnsiTheme="minorHAnsi" w:cstheme="minorHAnsi"/>
        </w:rPr>
        <w:t xml:space="preserve">. II </w:t>
      </w:r>
      <w:r w:rsidR="00244DDF" w:rsidRPr="005C52DE">
        <w:rPr>
          <w:rFonts w:asciiTheme="minorHAnsi" w:hAnsiTheme="minorHAnsi" w:cstheme="minorHAnsi"/>
        </w:rPr>
        <w:t xml:space="preserve">tejto prílohy </w:t>
      </w:r>
      <w:r w:rsidR="00E77105" w:rsidRPr="005C52DE">
        <w:rPr>
          <w:rFonts w:asciiTheme="minorHAnsi" w:hAnsiTheme="minorHAnsi" w:cstheme="minorHAnsi"/>
        </w:rPr>
        <w:t>sú pravé, splatné a v uvedenej výške.</w:t>
      </w:r>
    </w:p>
    <w:p w14:paraId="0F35579F" w14:textId="77777777" w:rsidR="00F24A5A" w:rsidRPr="005C52DE" w:rsidRDefault="00F24A5A" w:rsidP="005C52DE">
      <w:pPr>
        <w:pStyle w:val="AODocTxt"/>
        <w:spacing w:before="0" w:line="240" w:lineRule="auto"/>
        <w:jc w:val="both"/>
        <w:rPr>
          <w:rFonts w:asciiTheme="minorHAnsi" w:hAnsiTheme="minorHAnsi" w:cstheme="minorHAnsi"/>
        </w:rPr>
      </w:pPr>
    </w:p>
    <w:p w14:paraId="2024FCF4" w14:textId="77777777" w:rsidR="004453CB" w:rsidRPr="005C52DE" w:rsidRDefault="004453CB" w:rsidP="005C52DE">
      <w:pPr>
        <w:pStyle w:val="AONormal"/>
        <w:spacing w:line="240" w:lineRule="auto"/>
        <w:jc w:val="both"/>
        <w:rPr>
          <w:rFonts w:asciiTheme="minorHAnsi" w:hAnsiTheme="minorHAnsi" w:cstheme="minorHAnsi"/>
        </w:rPr>
      </w:pPr>
    </w:p>
    <w:p w14:paraId="4608DBCE" w14:textId="19279A7F" w:rsidR="004453CB" w:rsidRPr="005C52DE" w:rsidRDefault="00E77105" w:rsidP="005C52DE">
      <w:pPr>
        <w:autoSpaceDE w:val="0"/>
        <w:ind w:left="-15"/>
        <w:jc w:val="both"/>
        <w:rPr>
          <w:rFonts w:asciiTheme="minorHAnsi" w:eastAsia="Garamond" w:hAnsiTheme="minorHAnsi" w:cstheme="minorHAnsi"/>
          <w:b/>
          <w:bCs/>
          <w:szCs w:val="22"/>
          <w:u w:val="single"/>
        </w:rPr>
      </w:pPr>
      <w:r w:rsidRPr="005C52DE">
        <w:rPr>
          <w:rFonts w:asciiTheme="minorHAnsi" w:eastAsia="Garamond" w:hAnsiTheme="minorHAnsi" w:cstheme="minorHAnsi"/>
          <w:b/>
          <w:bCs/>
          <w:szCs w:val="22"/>
          <w:u w:val="single"/>
        </w:rPr>
        <w:t>Č</w:t>
      </w:r>
      <w:r w:rsidR="00244DDF" w:rsidRPr="005C52DE">
        <w:rPr>
          <w:rFonts w:asciiTheme="minorHAnsi" w:eastAsia="Garamond" w:hAnsiTheme="minorHAnsi" w:cstheme="minorHAnsi"/>
          <w:b/>
          <w:bCs/>
          <w:szCs w:val="22"/>
          <w:u w:val="single"/>
        </w:rPr>
        <w:t>l</w:t>
      </w:r>
      <w:r w:rsidRPr="005C52DE">
        <w:rPr>
          <w:rFonts w:asciiTheme="minorHAnsi" w:eastAsia="Garamond" w:hAnsiTheme="minorHAnsi" w:cstheme="minorHAnsi"/>
          <w:b/>
          <w:bCs/>
          <w:szCs w:val="22"/>
          <w:u w:val="single"/>
        </w:rPr>
        <w:t>. I</w:t>
      </w:r>
      <w:r w:rsidR="00244DDF" w:rsidRPr="005C52DE">
        <w:rPr>
          <w:rFonts w:asciiTheme="minorHAnsi" w:eastAsia="Garamond" w:hAnsiTheme="minorHAnsi" w:cstheme="minorHAnsi"/>
          <w:b/>
          <w:bCs/>
          <w:szCs w:val="22"/>
          <w:u w:val="single"/>
        </w:rPr>
        <w:t> Predmet dražby</w:t>
      </w:r>
    </w:p>
    <w:p w14:paraId="71EF16F8" w14:textId="77777777" w:rsidR="003571CE" w:rsidRPr="005C52DE" w:rsidRDefault="003571CE" w:rsidP="005C52DE">
      <w:pPr>
        <w:autoSpaceDE w:val="0"/>
        <w:ind w:left="-15"/>
        <w:jc w:val="both"/>
        <w:rPr>
          <w:rFonts w:asciiTheme="minorHAnsi" w:eastAsia="Garamond" w:hAnsiTheme="minorHAnsi" w:cstheme="minorHAnsi"/>
          <w:b/>
          <w:bCs/>
          <w:szCs w:val="22"/>
          <w:u w:val="single"/>
        </w:rPr>
      </w:pPr>
    </w:p>
    <w:p w14:paraId="485AAE2D" w14:textId="77777777" w:rsidR="003571CE" w:rsidRPr="005C52DE" w:rsidRDefault="003571CE" w:rsidP="005C52DE">
      <w:pPr>
        <w:pStyle w:val="AOHead3"/>
        <w:numPr>
          <w:ilvl w:val="0"/>
          <w:numId w:val="0"/>
        </w:numPr>
        <w:tabs>
          <w:tab w:val="left" w:pos="709"/>
          <w:tab w:val="left" w:pos="851"/>
        </w:tabs>
        <w:spacing w:before="0" w:line="240" w:lineRule="auto"/>
        <w:jc w:val="both"/>
        <w:rPr>
          <w:rFonts w:asciiTheme="minorHAnsi" w:hAnsiTheme="minorHAnsi" w:cstheme="minorHAnsi"/>
          <w:b/>
        </w:rPr>
      </w:pPr>
      <w:r w:rsidRPr="005C52DE">
        <w:rPr>
          <w:rFonts w:asciiTheme="minorHAnsi" w:hAnsiTheme="minorHAnsi" w:cstheme="minorHAnsi"/>
          <w:b/>
        </w:rPr>
        <w:t xml:space="preserve">Predmetom Dražby sú nehnuteľnosti: </w:t>
      </w:r>
    </w:p>
    <w:p w14:paraId="5EE5A86B" w14:textId="77777777" w:rsidR="005B201B" w:rsidRPr="005C52DE" w:rsidRDefault="005B201B" w:rsidP="005C52DE">
      <w:pPr>
        <w:pStyle w:val="AODocTxtL2"/>
        <w:spacing w:before="0"/>
        <w:rPr>
          <w:rFonts w:asciiTheme="minorHAnsi" w:hAnsiTheme="minorHAnsi" w:cstheme="minorHAnsi"/>
        </w:rPr>
      </w:pP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5B201B" w:rsidRPr="005C52DE" w14:paraId="32F0C844"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13385B5F"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7415FF36"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0AECA133"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Obec</w:t>
            </w:r>
          </w:p>
        </w:tc>
      </w:tr>
      <w:tr w:rsidR="005B201B" w:rsidRPr="005C52DE" w14:paraId="6E7696C8"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5A3FAF05"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2499</w:t>
            </w:r>
          </w:p>
        </w:tc>
        <w:tc>
          <w:tcPr>
            <w:tcW w:w="1984" w:type="dxa"/>
            <w:tcBorders>
              <w:top w:val="single" w:sz="8" w:space="0" w:color="000000"/>
              <w:left w:val="single" w:sz="8" w:space="0" w:color="000000"/>
              <w:bottom w:val="single" w:sz="8" w:space="0" w:color="000000"/>
              <w:right w:val="single" w:sz="8" w:space="0" w:color="000000"/>
            </w:tcBorders>
            <w:vAlign w:val="center"/>
          </w:tcPr>
          <w:p w14:paraId="582A363F"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Nižná Šebastová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666FEA26"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Prešov</w:t>
            </w:r>
          </w:p>
        </w:tc>
      </w:tr>
    </w:tbl>
    <w:p w14:paraId="568374D6" w14:textId="77777777" w:rsidR="005B201B" w:rsidRPr="005C52DE" w:rsidRDefault="005B201B" w:rsidP="005C52DE">
      <w:pPr>
        <w:pStyle w:val="AODocTxt"/>
        <w:spacing w:before="0"/>
        <w:rPr>
          <w:rFonts w:asciiTheme="minorHAnsi" w:hAnsiTheme="minorHAnsi" w:cstheme="minorHAnsi"/>
        </w:rPr>
      </w:pPr>
      <w:r w:rsidRPr="005C52DE">
        <w:rPr>
          <w:rFonts w:asciiTheme="minorHAnsi" w:hAnsiTheme="minorHAnsi" w:cstheme="minorHAnsi"/>
        </w:rPr>
        <w:t>Stavba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5B201B" w:rsidRPr="005C52DE" w14:paraId="5D042558"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0C260B17"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Súpisné číslo</w:t>
            </w:r>
          </w:p>
        </w:tc>
        <w:tc>
          <w:tcPr>
            <w:tcW w:w="1984" w:type="dxa"/>
            <w:tcBorders>
              <w:top w:val="single" w:sz="8" w:space="0" w:color="000000"/>
              <w:left w:val="single" w:sz="8" w:space="0" w:color="000000"/>
              <w:bottom w:val="single" w:sz="8" w:space="0" w:color="000000"/>
              <w:right w:val="single" w:sz="8" w:space="0" w:color="000000"/>
            </w:tcBorders>
            <w:vAlign w:val="center"/>
          </w:tcPr>
          <w:p w14:paraId="2A842090"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Na parcele č.</w:t>
            </w:r>
          </w:p>
        </w:tc>
        <w:tc>
          <w:tcPr>
            <w:tcW w:w="5044" w:type="dxa"/>
            <w:tcBorders>
              <w:top w:val="single" w:sz="8" w:space="0" w:color="000000"/>
              <w:left w:val="single" w:sz="8" w:space="0" w:color="000000"/>
              <w:bottom w:val="single" w:sz="8" w:space="0" w:color="000000"/>
              <w:right w:val="single" w:sz="8" w:space="0" w:color="000000"/>
            </w:tcBorders>
            <w:vAlign w:val="center"/>
          </w:tcPr>
          <w:p w14:paraId="29E1F86D"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b/>
                <w:bCs/>
                <w:szCs w:val="22"/>
              </w:rPr>
              <w:t>Popis stavby/Druh stavby</w:t>
            </w:r>
          </w:p>
        </w:tc>
      </w:tr>
      <w:tr w:rsidR="005B201B" w:rsidRPr="005C52DE" w14:paraId="27B1FF3D"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03198035"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3113</w:t>
            </w:r>
          </w:p>
        </w:tc>
        <w:tc>
          <w:tcPr>
            <w:tcW w:w="1984" w:type="dxa"/>
            <w:tcBorders>
              <w:top w:val="single" w:sz="8" w:space="0" w:color="000000"/>
              <w:left w:val="single" w:sz="8" w:space="0" w:color="000000"/>
              <w:bottom w:val="single" w:sz="8" w:space="0" w:color="000000"/>
              <w:right w:val="single" w:sz="8" w:space="0" w:color="000000"/>
            </w:tcBorders>
            <w:vAlign w:val="center"/>
          </w:tcPr>
          <w:p w14:paraId="04581F90"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2766</w:t>
            </w:r>
          </w:p>
        </w:tc>
        <w:tc>
          <w:tcPr>
            <w:tcW w:w="5044" w:type="dxa"/>
            <w:tcBorders>
              <w:top w:val="single" w:sz="8" w:space="0" w:color="000000"/>
              <w:left w:val="single" w:sz="8" w:space="0" w:color="000000"/>
              <w:bottom w:val="single" w:sz="8" w:space="0" w:color="000000"/>
              <w:right w:val="single" w:sz="8" w:space="0" w:color="000000"/>
            </w:tcBorders>
            <w:vAlign w:val="center"/>
          </w:tcPr>
          <w:p w14:paraId="43BF9488"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Hospodárska budova</w:t>
            </w:r>
          </w:p>
        </w:tc>
      </w:tr>
      <w:tr w:rsidR="005B201B" w:rsidRPr="005C52DE" w14:paraId="43AA3101" w14:textId="77777777" w:rsidTr="00A03AF9">
        <w:tc>
          <w:tcPr>
            <w:tcW w:w="1903" w:type="dxa"/>
            <w:tcBorders>
              <w:top w:val="single" w:sz="8" w:space="0" w:color="000000"/>
              <w:left w:val="single" w:sz="8" w:space="0" w:color="000000"/>
              <w:bottom w:val="single" w:sz="8" w:space="0" w:color="000000"/>
              <w:right w:val="single" w:sz="8" w:space="0" w:color="000000"/>
            </w:tcBorders>
            <w:vAlign w:val="center"/>
          </w:tcPr>
          <w:p w14:paraId="7299898B"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3114</w:t>
            </w:r>
          </w:p>
        </w:tc>
        <w:tc>
          <w:tcPr>
            <w:tcW w:w="1984" w:type="dxa"/>
            <w:tcBorders>
              <w:top w:val="single" w:sz="8" w:space="0" w:color="000000"/>
              <w:left w:val="single" w:sz="8" w:space="0" w:color="000000"/>
              <w:bottom w:val="single" w:sz="8" w:space="0" w:color="000000"/>
              <w:right w:val="single" w:sz="8" w:space="0" w:color="000000"/>
            </w:tcBorders>
            <w:vAlign w:val="center"/>
          </w:tcPr>
          <w:p w14:paraId="073E9728"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2763</w:t>
            </w:r>
          </w:p>
        </w:tc>
        <w:tc>
          <w:tcPr>
            <w:tcW w:w="5044" w:type="dxa"/>
            <w:tcBorders>
              <w:top w:val="single" w:sz="8" w:space="0" w:color="000000"/>
              <w:left w:val="single" w:sz="8" w:space="0" w:color="000000"/>
              <w:bottom w:val="single" w:sz="8" w:space="0" w:color="000000"/>
              <w:right w:val="single" w:sz="8" w:space="0" w:color="000000"/>
            </w:tcBorders>
            <w:vAlign w:val="center"/>
          </w:tcPr>
          <w:p w14:paraId="07397E2D" w14:textId="77777777" w:rsidR="005B201B" w:rsidRPr="005C52DE" w:rsidRDefault="005B201B" w:rsidP="005C52DE">
            <w:pPr>
              <w:widowControl w:val="0"/>
              <w:autoSpaceDE w:val="0"/>
              <w:autoSpaceDN w:val="0"/>
              <w:adjustRightInd w:val="0"/>
              <w:rPr>
                <w:rFonts w:asciiTheme="minorHAnsi" w:hAnsiTheme="minorHAnsi" w:cstheme="minorHAnsi"/>
                <w:szCs w:val="22"/>
              </w:rPr>
            </w:pPr>
            <w:r w:rsidRPr="005C52DE">
              <w:rPr>
                <w:rFonts w:asciiTheme="minorHAnsi" w:hAnsiTheme="minorHAnsi" w:cstheme="minorHAnsi"/>
                <w:szCs w:val="22"/>
              </w:rPr>
              <w:t>Bufet</w:t>
            </w:r>
          </w:p>
        </w:tc>
      </w:tr>
    </w:tbl>
    <w:p w14:paraId="7326D717" w14:textId="77777777" w:rsidR="005B201B" w:rsidRPr="005C52DE" w:rsidRDefault="005B201B" w:rsidP="005C52DE">
      <w:pPr>
        <w:pStyle w:val="AODocTxt"/>
        <w:spacing w:before="0"/>
        <w:rPr>
          <w:rFonts w:asciiTheme="minorHAnsi" w:hAnsiTheme="minorHAnsi" w:cstheme="minorHAnsi"/>
        </w:rPr>
      </w:pPr>
      <w:r w:rsidRPr="005C52DE">
        <w:rPr>
          <w:rFonts w:asciiTheme="minorHAnsi" w:hAnsiTheme="minorHAnsi" w:cstheme="minorHAnsi"/>
        </w:rPr>
        <w:t>spoluvlastnícky podiel 1/1</w:t>
      </w:r>
    </w:p>
    <w:p w14:paraId="7BBF273A" w14:textId="77777777" w:rsidR="003571CE" w:rsidRPr="005C52DE" w:rsidRDefault="003571CE" w:rsidP="005C52DE">
      <w:pPr>
        <w:pStyle w:val="AONormal"/>
        <w:spacing w:line="240" w:lineRule="auto"/>
        <w:rPr>
          <w:rFonts w:asciiTheme="minorHAnsi" w:hAnsiTheme="minorHAnsi" w:cstheme="minorHAnsi"/>
        </w:rPr>
      </w:pPr>
    </w:p>
    <w:p w14:paraId="088484C5" w14:textId="13910A05" w:rsidR="003571CE" w:rsidRPr="005C52DE" w:rsidRDefault="003571CE" w:rsidP="005C52DE">
      <w:pPr>
        <w:rPr>
          <w:rFonts w:asciiTheme="minorHAnsi" w:eastAsia="SimSun" w:hAnsiTheme="minorHAnsi" w:cstheme="minorHAnsi"/>
          <w:szCs w:val="22"/>
        </w:rPr>
      </w:pPr>
      <w:r w:rsidRPr="005C52DE">
        <w:rPr>
          <w:rFonts w:asciiTheme="minorHAnsi" w:eastAsia="SimSun" w:hAnsiTheme="minorHAnsi" w:cstheme="minorHAnsi"/>
          <w:szCs w:val="22"/>
        </w:rPr>
        <w:t>Navrhovateľ dražby žiada Dražobníka o predaj Predmetu Dražby tak „ako stojí a leží“.</w:t>
      </w:r>
    </w:p>
    <w:p w14:paraId="69AA278D" w14:textId="77777777" w:rsidR="009264AC" w:rsidRPr="005C52DE" w:rsidRDefault="009264AC" w:rsidP="005C52DE">
      <w:pPr>
        <w:pStyle w:val="AONormal"/>
        <w:spacing w:line="240" w:lineRule="auto"/>
        <w:rPr>
          <w:rFonts w:asciiTheme="minorHAnsi" w:hAnsiTheme="minorHAnsi" w:cstheme="minorHAnsi"/>
        </w:rPr>
      </w:pPr>
    </w:p>
    <w:p w14:paraId="29FAD953" w14:textId="77777777" w:rsidR="003571CE" w:rsidRPr="005C52DE" w:rsidRDefault="003571CE" w:rsidP="005C52DE">
      <w:pPr>
        <w:keepNext/>
        <w:tabs>
          <w:tab w:val="left" w:pos="567"/>
        </w:tabs>
        <w:jc w:val="both"/>
        <w:outlineLvl w:val="1"/>
        <w:rPr>
          <w:rFonts w:asciiTheme="minorHAnsi" w:eastAsia="SimSun" w:hAnsiTheme="minorHAnsi" w:cstheme="minorHAnsi"/>
          <w:b/>
          <w:szCs w:val="22"/>
        </w:rPr>
      </w:pPr>
      <w:r w:rsidRPr="005C52DE">
        <w:rPr>
          <w:rFonts w:asciiTheme="minorHAnsi" w:eastAsia="SimSun" w:hAnsiTheme="minorHAnsi" w:cstheme="minorHAnsi"/>
          <w:b/>
          <w:szCs w:val="22"/>
        </w:rPr>
        <w:t>Vlastník predmetu dražby</w:t>
      </w:r>
    </w:p>
    <w:p w14:paraId="7FA53E33" w14:textId="2155A7ED" w:rsidR="005B201B" w:rsidRPr="005C52DE" w:rsidRDefault="003571CE" w:rsidP="00760AA1">
      <w:pPr>
        <w:pStyle w:val="AODocTxt"/>
        <w:numPr>
          <w:ilvl w:val="0"/>
          <w:numId w:val="0"/>
        </w:numPr>
        <w:spacing w:before="0"/>
        <w:jc w:val="both"/>
        <w:rPr>
          <w:rFonts w:asciiTheme="minorHAnsi" w:hAnsiTheme="minorHAnsi" w:cstheme="minorHAnsi"/>
        </w:rPr>
      </w:pPr>
      <w:r w:rsidRPr="005C52DE">
        <w:rPr>
          <w:rFonts w:asciiTheme="minorHAnsi" w:hAnsiTheme="minorHAnsi" w:cstheme="minorHAnsi"/>
        </w:rPr>
        <w:t xml:space="preserve">Vlastníkom predmetu dražby je </w:t>
      </w:r>
      <w:r w:rsidR="00760AA1" w:rsidRPr="00760AA1">
        <w:rPr>
          <w:rFonts w:asciiTheme="minorHAnsi" w:eastAsia="Times New Roman" w:hAnsiTheme="minorHAnsi" w:cstheme="minorHAnsi"/>
          <w:szCs w:val="20"/>
        </w:rPr>
        <w:t>HELP JOZEF HREHA, s.r.o.</w:t>
      </w:r>
      <w:r w:rsidR="005B201B" w:rsidRPr="005C52DE">
        <w:rPr>
          <w:rFonts w:asciiTheme="minorHAnsi" w:hAnsiTheme="minorHAnsi" w:cstheme="minorHAnsi"/>
        </w:rPr>
        <w:t xml:space="preserve">, so sídlom </w:t>
      </w:r>
      <w:proofErr w:type="spellStart"/>
      <w:r w:rsidR="005B201B" w:rsidRPr="005C52DE">
        <w:rPr>
          <w:rFonts w:asciiTheme="minorHAnsi" w:hAnsiTheme="minorHAnsi" w:cstheme="minorHAnsi"/>
        </w:rPr>
        <w:t>Fintická</w:t>
      </w:r>
      <w:proofErr w:type="spellEnd"/>
      <w:r w:rsidR="005B201B" w:rsidRPr="005C52DE">
        <w:rPr>
          <w:rFonts w:asciiTheme="minorHAnsi" w:hAnsiTheme="minorHAnsi" w:cstheme="minorHAnsi"/>
        </w:rPr>
        <w:t xml:space="preserve"> 8, 080 06 Prešov, IČO:</w:t>
      </w:r>
      <w:r w:rsidR="00760AA1">
        <w:rPr>
          <w:rFonts w:asciiTheme="minorHAnsi" w:hAnsiTheme="minorHAnsi" w:cstheme="minorHAnsi"/>
        </w:rPr>
        <w:t> </w:t>
      </w:r>
      <w:r w:rsidR="005B201B" w:rsidRPr="005C52DE">
        <w:rPr>
          <w:rFonts w:asciiTheme="minorHAnsi" w:hAnsiTheme="minorHAnsi" w:cstheme="minorHAnsi"/>
        </w:rPr>
        <w:t>36 497 720,</w:t>
      </w:r>
      <w:r w:rsidR="005B201B" w:rsidRPr="005C52DE">
        <w:rPr>
          <w:rFonts w:asciiTheme="minorHAnsi" w:hAnsiTheme="minorHAnsi" w:cstheme="minorHAnsi"/>
          <w:b/>
        </w:rPr>
        <w:t xml:space="preserve"> </w:t>
      </w:r>
      <w:r w:rsidR="005B201B" w:rsidRPr="005C52DE">
        <w:rPr>
          <w:rFonts w:asciiTheme="minorHAnsi" w:hAnsiTheme="minorHAnsi" w:cstheme="minorHAnsi"/>
          <w:bCs/>
        </w:rPr>
        <w:t>Slovenská republika</w:t>
      </w:r>
    </w:p>
    <w:p w14:paraId="73766C9A" w14:textId="77777777" w:rsidR="00073F95" w:rsidRPr="005C52DE" w:rsidRDefault="00073F95" w:rsidP="005C52DE">
      <w:pPr>
        <w:jc w:val="both"/>
        <w:outlineLvl w:val="2"/>
        <w:rPr>
          <w:rFonts w:asciiTheme="minorHAnsi" w:eastAsia="SimSun" w:hAnsiTheme="minorHAnsi" w:cstheme="minorHAnsi"/>
          <w:b/>
          <w:szCs w:val="22"/>
        </w:rPr>
      </w:pPr>
    </w:p>
    <w:p w14:paraId="3FB5D23C" w14:textId="08EC7CA5" w:rsidR="003571CE" w:rsidRPr="005C52DE" w:rsidRDefault="003571CE" w:rsidP="005C52DE">
      <w:pPr>
        <w:jc w:val="both"/>
        <w:outlineLvl w:val="2"/>
        <w:rPr>
          <w:rFonts w:asciiTheme="minorHAnsi" w:eastAsia="SimSun" w:hAnsiTheme="minorHAnsi" w:cstheme="minorHAnsi"/>
          <w:b/>
          <w:szCs w:val="22"/>
        </w:rPr>
      </w:pPr>
      <w:r w:rsidRPr="005C52DE">
        <w:rPr>
          <w:rFonts w:asciiTheme="minorHAnsi" w:eastAsia="SimSun" w:hAnsiTheme="minorHAnsi" w:cstheme="minorHAnsi"/>
          <w:b/>
          <w:szCs w:val="22"/>
        </w:rPr>
        <w:t>Dlžník záložného veriteľa</w:t>
      </w:r>
    </w:p>
    <w:p w14:paraId="137BA883" w14:textId="28A90D0E" w:rsidR="00C77D42" w:rsidRPr="005C52DE" w:rsidRDefault="003571CE" w:rsidP="005C52DE">
      <w:pPr>
        <w:pStyle w:val="AODocTxt"/>
        <w:numPr>
          <w:ilvl w:val="0"/>
          <w:numId w:val="0"/>
        </w:numPr>
        <w:spacing w:before="0"/>
        <w:rPr>
          <w:rFonts w:asciiTheme="minorHAnsi" w:eastAsia="Times New Roman" w:hAnsiTheme="minorHAnsi" w:cstheme="minorHAnsi"/>
          <w:szCs w:val="20"/>
        </w:rPr>
      </w:pPr>
      <w:r w:rsidRPr="005C52DE">
        <w:rPr>
          <w:rFonts w:asciiTheme="minorHAnsi" w:hAnsiTheme="minorHAnsi" w:cstheme="minorHAnsi"/>
        </w:rPr>
        <w:t xml:space="preserve">Dlžníkom Záložného veriteľa je </w:t>
      </w:r>
      <w:r w:rsidR="00760AA1" w:rsidRPr="00760AA1">
        <w:rPr>
          <w:rFonts w:asciiTheme="minorHAnsi" w:eastAsia="Times New Roman" w:hAnsiTheme="minorHAnsi" w:cstheme="minorHAnsi"/>
          <w:szCs w:val="20"/>
        </w:rPr>
        <w:t>HELP JOZEF HREHA, s.r.o.</w:t>
      </w:r>
      <w:r w:rsidR="00073F95" w:rsidRPr="005C52DE">
        <w:rPr>
          <w:rFonts w:asciiTheme="minorHAnsi" w:hAnsiTheme="minorHAnsi" w:cstheme="minorHAnsi"/>
        </w:rPr>
        <w:t xml:space="preserve">, so sídlom </w:t>
      </w:r>
      <w:proofErr w:type="spellStart"/>
      <w:r w:rsidR="00073F95" w:rsidRPr="005C52DE">
        <w:rPr>
          <w:rFonts w:asciiTheme="minorHAnsi" w:hAnsiTheme="minorHAnsi" w:cstheme="minorHAnsi"/>
        </w:rPr>
        <w:t>Fintická</w:t>
      </w:r>
      <w:proofErr w:type="spellEnd"/>
      <w:r w:rsidR="00073F95" w:rsidRPr="005C52DE">
        <w:rPr>
          <w:rFonts w:asciiTheme="minorHAnsi" w:hAnsiTheme="minorHAnsi" w:cstheme="minorHAnsi"/>
        </w:rPr>
        <w:t xml:space="preserve"> 8, 080 06 Prešov, IČO:</w:t>
      </w:r>
      <w:r w:rsidR="00760AA1">
        <w:rPr>
          <w:rFonts w:asciiTheme="minorHAnsi" w:hAnsiTheme="minorHAnsi" w:cstheme="minorHAnsi"/>
        </w:rPr>
        <w:t> </w:t>
      </w:r>
      <w:r w:rsidR="00073F95" w:rsidRPr="005C52DE">
        <w:rPr>
          <w:rFonts w:asciiTheme="minorHAnsi" w:hAnsiTheme="minorHAnsi" w:cstheme="minorHAnsi"/>
        </w:rPr>
        <w:t>36 497 720,</w:t>
      </w:r>
      <w:r w:rsidR="00073F95" w:rsidRPr="005C52DE">
        <w:rPr>
          <w:rFonts w:asciiTheme="minorHAnsi" w:hAnsiTheme="minorHAnsi" w:cstheme="minorHAnsi"/>
          <w:b/>
        </w:rPr>
        <w:t xml:space="preserve"> </w:t>
      </w:r>
      <w:r w:rsidR="00073F95" w:rsidRPr="005C52DE">
        <w:rPr>
          <w:rFonts w:asciiTheme="minorHAnsi" w:hAnsiTheme="minorHAnsi" w:cstheme="minorHAnsi"/>
          <w:bCs/>
        </w:rPr>
        <w:t>Slovenská republika</w:t>
      </w:r>
    </w:p>
    <w:p w14:paraId="23B2299E" w14:textId="77777777" w:rsidR="003571CE" w:rsidRPr="005C52DE" w:rsidRDefault="003571CE" w:rsidP="005C52DE">
      <w:pPr>
        <w:pStyle w:val="AONormal"/>
        <w:spacing w:line="240" w:lineRule="auto"/>
        <w:rPr>
          <w:rFonts w:asciiTheme="minorHAnsi" w:hAnsiTheme="minorHAnsi" w:cstheme="minorHAnsi"/>
        </w:rPr>
      </w:pPr>
    </w:p>
    <w:p w14:paraId="31428C2B" w14:textId="5AFBBA91" w:rsidR="00A37657" w:rsidRPr="005C52DE" w:rsidRDefault="00244DDF" w:rsidP="005C52DE">
      <w:pPr>
        <w:pStyle w:val="AODocTxt"/>
        <w:spacing w:before="0"/>
        <w:contextualSpacing/>
        <w:rPr>
          <w:rFonts w:asciiTheme="minorHAnsi" w:hAnsiTheme="minorHAnsi" w:cstheme="minorHAnsi"/>
          <w:b/>
          <w:u w:val="single"/>
        </w:rPr>
      </w:pPr>
      <w:r w:rsidRPr="005C52DE">
        <w:rPr>
          <w:rFonts w:asciiTheme="minorHAnsi" w:hAnsiTheme="minorHAnsi" w:cstheme="minorHAnsi"/>
          <w:b/>
          <w:u w:val="single"/>
        </w:rPr>
        <w:t>Čl</w:t>
      </w:r>
      <w:r w:rsidR="00D55A71" w:rsidRPr="005C52DE">
        <w:rPr>
          <w:rFonts w:asciiTheme="minorHAnsi" w:hAnsiTheme="minorHAnsi" w:cstheme="minorHAnsi"/>
          <w:b/>
          <w:u w:val="single"/>
        </w:rPr>
        <w:t>. II</w:t>
      </w:r>
      <w:r w:rsidRPr="005C52DE">
        <w:rPr>
          <w:rFonts w:asciiTheme="minorHAnsi" w:hAnsiTheme="minorHAnsi" w:cstheme="minorHAnsi"/>
          <w:b/>
          <w:u w:val="single"/>
        </w:rPr>
        <w:t xml:space="preserve"> Špecifikácia pohľadávok</w:t>
      </w:r>
    </w:p>
    <w:p w14:paraId="7F139531" w14:textId="2E2DDFDA" w:rsidR="003571CE" w:rsidRPr="005C52DE" w:rsidRDefault="00A37657" w:rsidP="005C52DE">
      <w:pPr>
        <w:pStyle w:val="AODocTxt"/>
        <w:spacing w:before="0"/>
        <w:jc w:val="both"/>
        <w:rPr>
          <w:rFonts w:asciiTheme="minorHAnsi" w:eastAsia="Garamond" w:hAnsiTheme="minorHAnsi" w:cstheme="minorHAnsi"/>
          <w:b/>
        </w:rPr>
      </w:pPr>
      <w:r w:rsidRPr="005C52DE">
        <w:rPr>
          <w:rFonts w:asciiTheme="minorHAnsi" w:hAnsiTheme="minorHAnsi" w:cstheme="minorHAnsi"/>
        </w:rPr>
        <w:t>Navrhovateľ vyhlasuje, že pohľadávk</w:t>
      </w:r>
      <w:r w:rsidR="00F97158" w:rsidRPr="005C52DE">
        <w:rPr>
          <w:rFonts w:asciiTheme="minorHAnsi" w:hAnsiTheme="minorHAnsi" w:cstheme="minorHAnsi"/>
        </w:rPr>
        <w:t>y</w:t>
      </w:r>
      <w:r w:rsidRPr="005C52DE">
        <w:rPr>
          <w:rFonts w:asciiTheme="minorHAnsi" w:hAnsiTheme="minorHAnsi" w:cstheme="minorHAnsi"/>
        </w:rPr>
        <w:t xml:space="preserve"> nadobudol na</w:t>
      </w:r>
      <w:r w:rsidRPr="005C52DE">
        <w:rPr>
          <w:rFonts w:asciiTheme="minorHAnsi" w:eastAsia="Garamond" w:hAnsiTheme="minorHAnsi" w:cstheme="minorHAnsi"/>
          <w:b/>
        </w:rPr>
        <w:t xml:space="preserve"> </w:t>
      </w:r>
      <w:r w:rsidRPr="005C52DE">
        <w:rPr>
          <w:rFonts w:asciiTheme="minorHAnsi" w:hAnsiTheme="minorHAnsi" w:cstheme="minorHAnsi"/>
        </w:rPr>
        <w:t xml:space="preserve">základe </w:t>
      </w:r>
      <w:r w:rsidR="003571CE" w:rsidRPr="005C52DE">
        <w:rPr>
          <w:rFonts w:asciiTheme="minorHAnsi" w:hAnsiTheme="minorHAnsi" w:cstheme="minorHAnsi"/>
        </w:rPr>
        <w:t>zmlúv</w:t>
      </w:r>
      <w:r w:rsidR="00F97158" w:rsidRPr="005C52DE">
        <w:rPr>
          <w:rFonts w:asciiTheme="minorHAnsi" w:hAnsiTheme="minorHAnsi" w:cstheme="minorHAnsi"/>
        </w:rPr>
        <w:t>:</w:t>
      </w:r>
    </w:p>
    <w:p w14:paraId="27EAAB41" w14:textId="579AF84E" w:rsidR="00F97158" w:rsidRPr="005C52DE" w:rsidRDefault="00F97158" w:rsidP="005C52DE">
      <w:pPr>
        <w:pStyle w:val="AODocTxt"/>
        <w:spacing w:before="0"/>
        <w:jc w:val="both"/>
        <w:rPr>
          <w:rFonts w:asciiTheme="minorHAnsi" w:hAnsiTheme="minorHAnsi" w:cstheme="minorHAnsi"/>
        </w:rPr>
      </w:pPr>
      <w:r w:rsidRPr="005C52DE">
        <w:rPr>
          <w:rFonts w:asciiTheme="minorHAnsi" w:hAnsiTheme="minorHAnsi" w:cstheme="minorHAnsi"/>
        </w:rPr>
        <w:t>Zmluvou o postúpení daňových a colných nedoplatkov č. 2/202</w:t>
      </w:r>
      <w:r w:rsidR="00C77D42" w:rsidRPr="005C52DE">
        <w:rPr>
          <w:rFonts w:asciiTheme="minorHAnsi" w:hAnsiTheme="minorHAnsi" w:cstheme="minorHAnsi"/>
        </w:rPr>
        <w:t>1</w:t>
      </w:r>
      <w:r w:rsidRPr="005C52DE">
        <w:rPr>
          <w:rFonts w:asciiTheme="minorHAnsi" w:hAnsiTheme="minorHAnsi" w:cstheme="minorHAnsi"/>
        </w:rPr>
        <w:t xml:space="preserve"> zo dňa 1</w:t>
      </w:r>
      <w:r w:rsidR="00C77D42" w:rsidRPr="005C52DE">
        <w:rPr>
          <w:rFonts w:asciiTheme="minorHAnsi" w:hAnsiTheme="minorHAnsi" w:cstheme="minorHAnsi"/>
        </w:rPr>
        <w:t>6</w:t>
      </w:r>
      <w:r w:rsidRPr="005C52DE">
        <w:rPr>
          <w:rFonts w:asciiTheme="minorHAnsi" w:hAnsiTheme="minorHAnsi" w:cstheme="minorHAnsi"/>
        </w:rPr>
        <w:t>.11.202</w:t>
      </w:r>
      <w:r w:rsidR="00C77D42" w:rsidRPr="005C52DE">
        <w:rPr>
          <w:rFonts w:asciiTheme="minorHAnsi" w:hAnsiTheme="minorHAnsi" w:cstheme="minorHAnsi"/>
        </w:rPr>
        <w:t>1</w:t>
      </w:r>
      <w:r w:rsidRPr="005C52DE">
        <w:rPr>
          <w:rFonts w:asciiTheme="minorHAnsi" w:hAnsiTheme="minorHAnsi" w:cstheme="minorHAnsi"/>
        </w:rPr>
        <w:t xml:space="preserve">, povinne zverejnenou v Centrálnom registri zmlúv pod č. </w:t>
      </w:r>
      <w:r w:rsidR="00C77D42" w:rsidRPr="005C52DE">
        <w:rPr>
          <w:rFonts w:asciiTheme="minorHAnsi" w:hAnsiTheme="minorHAnsi" w:cstheme="minorHAnsi"/>
        </w:rPr>
        <w:t>Z2100220</w:t>
      </w:r>
      <w:r w:rsidRPr="005C52DE">
        <w:rPr>
          <w:rFonts w:asciiTheme="minorHAnsi" w:hAnsiTheme="minorHAnsi" w:cstheme="minorHAnsi"/>
        </w:rPr>
        <w:t xml:space="preserve"> postúpilo Finančné riaditeľstvo Slovenskej republiky, </w:t>
      </w:r>
      <w:proofErr w:type="spellStart"/>
      <w:r w:rsidRPr="005C52DE">
        <w:rPr>
          <w:rFonts w:asciiTheme="minorHAnsi" w:hAnsiTheme="minorHAnsi" w:cstheme="minorHAnsi"/>
        </w:rPr>
        <w:t>Lazovná</w:t>
      </w:r>
      <w:proofErr w:type="spellEnd"/>
      <w:r w:rsidRPr="005C52DE">
        <w:rPr>
          <w:rFonts w:asciiTheme="minorHAnsi" w:hAnsiTheme="minorHAnsi" w:cstheme="minorHAnsi"/>
        </w:rPr>
        <w:t xml:space="preserve"> 63, Banská Bystrica, IČO: 42499500 spoločnosti Slovenská konsolidačná, </w:t>
      </w:r>
      <w:proofErr w:type="spellStart"/>
      <w:r w:rsidRPr="005C52DE">
        <w:rPr>
          <w:rFonts w:asciiTheme="minorHAnsi" w:hAnsiTheme="minorHAnsi" w:cstheme="minorHAnsi"/>
        </w:rPr>
        <w:t>a.s</w:t>
      </w:r>
      <w:proofErr w:type="spellEnd"/>
      <w:r w:rsidRPr="005C52DE">
        <w:rPr>
          <w:rFonts w:asciiTheme="minorHAnsi" w:hAnsiTheme="minorHAnsi" w:cstheme="minorHAnsi"/>
        </w:rPr>
        <w:t xml:space="preserve">. Cintorínska 21, 814 99 Bratislava, IČO: 35 776 005 splatné zabezpečené daňové pohľadávky, ktoré evidovalo voči Vlastníkovi v celkovej výške </w:t>
      </w:r>
      <w:r w:rsidR="00073F95" w:rsidRPr="005C52DE">
        <w:rPr>
          <w:rFonts w:asciiTheme="minorHAnsi" w:hAnsiTheme="minorHAnsi" w:cstheme="minorHAnsi"/>
        </w:rPr>
        <w:t>13 178,91</w:t>
      </w:r>
      <w:r w:rsidRPr="005C52DE">
        <w:rPr>
          <w:rFonts w:asciiTheme="minorHAnsi" w:hAnsiTheme="minorHAnsi" w:cstheme="minorHAnsi"/>
        </w:rPr>
        <w:t xml:space="preserve"> €</w:t>
      </w:r>
      <w:r w:rsidR="005C52DE" w:rsidRPr="005C52DE">
        <w:rPr>
          <w:rFonts w:asciiTheme="minorHAnsi" w:hAnsiTheme="minorHAnsi" w:cstheme="minorHAnsi"/>
        </w:rPr>
        <w:t>.</w:t>
      </w:r>
    </w:p>
    <w:p w14:paraId="51F661BE" w14:textId="77777777" w:rsidR="005C52DE" w:rsidRPr="005C52DE" w:rsidRDefault="005C52DE" w:rsidP="005C52DE">
      <w:pPr>
        <w:pStyle w:val="AODocTxt"/>
        <w:spacing w:before="0"/>
        <w:jc w:val="both"/>
        <w:rPr>
          <w:rFonts w:asciiTheme="minorHAnsi" w:hAnsiTheme="minorHAnsi" w:cstheme="minorHAnsi"/>
        </w:rPr>
      </w:pPr>
    </w:p>
    <w:p w14:paraId="0725472C" w14:textId="77777777" w:rsidR="005C52DE" w:rsidRPr="005C52DE" w:rsidRDefault="00F97158" w:rsidP="006F3FF3">
      <w:pPr>
        <w:pStyle w:val="AODocTxt"/>
        <w:numPr>
          <w:ilvl w:val="0"/>
          <w:numId w:val="0"/>
        </w:numPr>
        <w:spacing w:before="0"/>
        <w:jc w:val="both"/>
        <w:rPr>
          <w:rFonts w:asciiTheme="minorHAnsi" w:hAnsiTheme="minorHAnsi" w:cstheme="minorHAnsi"/>
        </w:rPr>
      </w:pPr>
      <w:r w:rsidRPr="005C52DE">
        <w:rPr>
          <w:rFonts w:asciiTheme="minorHAnsi" w:hAnsiTheme="minorHAnsi" w:cstheme="minorHAnsi"/>
        </w:rPr>
        <w:t xml:space="preserve">Zmluvou o postúpení daňových a colných nedoplatkov č. 2/2022 zo dňa 6.12.2022, povinne zverejnenou v Centrálnom registri zmlúv pod č. Z2200256 postúpilo Finančné riaditeľstvo Slovenskej republiky, </w:t>
      </w:r>
      <w:proofErr w:type="spellStart"/>
      <w:r w:rsidRPr="005C52DE">
        <w:rPr>
          <w:rFonts w:asciiTheme="minorHAnsi" w:hAnsiTheme="minorHAnsi" w:cstheme="minorHAnsi"/>
        </w:rPr>
        <w:t>Lazovná</w:t>
      </w:r>
      <w:proofErr w:type="spellEnd"/>
      <w:r w:rsidRPr="005C52DE">
        <w:rPr>
          <w:rFonts w:asciiTheme="minorHAnsi" w:hAnsiTheme="minorHAnsi" w:cstheme="minorHAnsi"/>
        </w:rPr>
        <w:t xml:space="preserve"> 63, Banská Bystrica, IČO: 42499500 Slovenská konsolidačná, </w:t>
      </w:r>
      <w:proofErr w:type="spellStart"/>
      <w:r w:rsidRPr="005C52DE">
        <w:rPr>
          <w:rFonts w:asciiTheme="minorHAnsi" w:hAnsiTheme="minorHAnsi" w:cstheme="minorHAnsi"/>
        </w:rPr>
        <w:t>a.s</w:t>
      </w:r>
      <w:proofErr w:type="spellEnd"/>
      <w:r w:rsidRPr="005C52DE">
        <w:rPr>
          <w:rFonts w:asciiTheme="minorHAnsi" w:hAnsiTheme="minorHAnsi" w:cstheme="minorHAnsi"/>
        </w:rPr>
        <w:t xml:space="preserve">. Cintorínska 21, 814 99 Bratislava, IČO: 35 776 005 splatnú zabezpečenú daňovú pohľadávku, ktorú evidovalo voči Vlastníkovi v celkovej výške </w:t>
      </w:r>
      <w:r w:rsidR="00073F95" w:rsidRPr="005C52DE">
        <w:rPr>
          <w:rFonts w:asciiTheme="minorHAnsi" w:hAnsiTheme="minorHAnsi" w:cstheme="minorHAnsi"/>
        </w:rPr>
        <w:t>2 649,16</w:t>
      </w:r>
      <w:r w:rsidRPr="005C52DE">
        <w:rPr>
          <w:rFonts w:asciiTheme="minorHAnsi" w:hAnsiTheme="minorHAnsi" w:cstheme="minorHAnsi"/>
        </w:rPr>
        <w:t xml:space="preserve"> € </w:t>
      </w:r>
      <w:r w:rsidR="005C52DE" w:rsidRPr="005C52DE">
        <w:rPr>
          <w:rFonts w:asciiTheme="minorHAnsi" w:hAnsiTheme="minorHAnsi" w:cstheme="minorHAnsi"/>
        </w:rPr>
        <w:t>.</w:t>
      </w:r>
    </w:p>
    <w:p w14:paraId="3868139D" w14:textId="12749C16" w:rsidR="00D35E6D" w:rsidRPr="005C52DE" w:rsidRDefault="0012459E" w:rsidP="006F3FF3">
      <w:pPr>
        <w:pStyle w:val="AODocTxt"/>
        <w:numPr>
          <w:ilvl w:val="0"/>
          <w:numId w:val="0"/>
        </w:numPr>
        <w:spacing w:before="0"/>
        <w:jc w:val="both"/>
        <w:rPr>
          <w:rFonts w:asciiTheme="minorHAnsi" w:hAnsiTheme="minorHAnsi" w:cstheme="minorHAnsi"/>
        </w:rPr>
      </w:pPr>
      <w:r w:rsidRPr="005C52DE">
        <w:rPr>
          <w:rFonts w:asciiTheme="minorHAnsi" w:hAnsiTheme="minorHAnsi" w:cstheme="minorHAnsi"/>
        </w:rPr>
        <w:t>P</w:t>
      </w:r>
      <w:r w:rsidR="00A37657" w:rsidRPr="005C52DE">
        <w:rPr>
          <w:rFonts w:asciiTheme="minorHAnsi" w:hAnsiTheme="minorHAnsi" w:cstheme="minorHAnsi"/>
        </w:rPr>
        <w:t xml:space="preserve">odľa ustanovenia § 86 zákona č. 563/2009 </w:t>
      </w:r>
      <w:proofErr w:type="spellStart"/>
      <w:r w:rsidR="00A37657" w:rsidRPr="005C52DE">
        <w:rPr>
          <w:rFonts w:asciiTheme="minorHAnsi" w:hAnsiTheme="minorHAnsi" w:cstheme="minorHAnsi"/>
        </w:rPr>
        <w:t>Z.z</w:t>
      </w:r>
      <w:proofErr w:type="spellEnd"/>
      <w:r w:rsidR="00A37657" w:rsidRPr="005C52DE">
        <w:rPr>
          <w:rFonts w:asciiTheme="minorHAnsi" w:hAnsiTheme="minorHAnsi" w:cstheme="minorHAnsi"/>
        </w:rPr>
        <w:t xml:space="preserve">. </w:t>
      </w:r>
      <w:r w:rsidR="00EE27C9" w:rsidRPr="005C52DE">
        <w:rPr>
          <w:rFonts w:asciiTheme="minorHAnsi" w:hAnsiTheme="minorHAnsi" w:cstheme="minorHAnsi"/>
        </w:rPr>
        <w:t>Daňového poriadku</w:t>
      </w:r>
      <w:r w:rsidRPr="005C52DE">
        <w:rPr>
          <w:rFonts w:asciiTheme="minorHAnsi" w:hAnsiTheme="minorHAnsi" w:cstheme="minorHAnsi"/>
        </w:rPr>
        <w:t>,</w:t>
      </w:r>
      <w:r w:rsidR="00A37657" w:rsidRPr="005C52DE">
        <w:rPr>
          <w:rFonts w:asciiTheme="minorHAnsi" w:hAnsiTheme="minorHAnsi" w:cstheme="minorHAnsi"/>
        </w:rPr>
        <w:t xml:space="preserve"> boli </w:t>
      </w:r>
      <w:r w:rsidR="00A71544" w:rsidRPr="005C52DE">
        <w:rPr>
          <w:rFonts w:asciiTheme="minorHAnsi" w:hAnsiTheme="minorHAnsi" w:cstheme="minorHAnsi"/>
        </w:rPr>
        <w:t>Slovenskej konsolidačnej</w:t>
      </w:r>
      <w:r w:rsidR="00A37657" w:rsidRPr="005C52DE">
        <w:rPr>
          <w:rFonts w:asciiTheme="minorHAnsi" w:hAnsiTheme="minorHAnsi" w:cstheme="minorHAnsi"/>
        </w:rPr>
        <w:t xml:space="preserve">, </w:t>
      </w:r>
      <w:proofErr w:type="spellStart"/>
      <w:r w:rsidR="00A37657" w:rsidRPr="005C52DE">
        <w:rPr>
          <w:rFonts w:asciiTheme="minorHAnsi" w:hAnsiTheme="minorHAnsi" w:cstheme="minorHAnsi"/>
        </w:rPr>
        <w:t>a.s</w:t>
      </w:r>
      <w:proofErr w:type="spellEnd"/>
      <w:r w:rsidR="00A37657" w:rsidRPr="005C52DE">
        <w:rPr>
          <w:rFonts w:asciiTheme="minorHAnsi" w:hAnsiTheme="minorHAnsi" w:cstheme="minorHAnsi"/>
        </w:rPr>
        <w:t xml:space="preserve">. postúpené pohľadávky </w:t>
      </w:r>
      <w:r w:rsidR="00D35E6D" w:rsidRPr="005C52DE">
        <w:rPr>
          <w:rFonts w:asciiTheme="minorHAnsi" w:hAnsiTheme="minorHAnsi" w:cstheme="minorHAnsi"/>
        </w:rPr>
        <w:t xml:space="preserve">v celkovej výške </w:t>
      </w:r>
      <w:r w:rsidR="00073F95" w:rsidRPr="005C52DE">
        <w:rPr>
          <w:rFonts w:asciiTheme="minorHAnsi" w:hAnsiTheme="minorHAnsi" w:cstheme="minorHAnsi"/>
        </w:rPr>
        <w:t>15 828,07</w:t>
      </w:r>
      <w:r w:rsidR="00D35E6D" w:rsidRPr="005C52DE">
        <w:rPr>
          <w:rFonts w:asciiTheme="minorHAnsi" w:hAnsiTheme="minorHAnsi" w:cstheme="minorHAnsi"/>
        </w:rPr>
        <w:t xml:space="preserve"> EUR </w:t>
      </w:r>
      <w:r w:rsidR="00A37657" w:rsidRPr="005C52DE">
        <w:rPr>
          <w:rFonts w:asciiTheme="minorHAnsi" w:hAnsiTheme="minorHAnsi" w:cstheme="minorHAnsi"/>
        </w:rPr>
        <w:t>voči dlžníkovi</w:t>
      </w:r>
      <w:r w:rsidR="00D35E6D" w:rsidRPr="005C52DE">
        <w:rPr>
          <w:rFonts w:asciiTheme="minorHAnsi" w:hAnsiTheme="minorHAnsi" w:cstheme="minorHAnsi"/>
        </w:rPr>
        <w:t>:</w:t>
      </w:r>
      <w:r w:rsidR="00073F95" w:rsidRPr="005C52DE">
        <w:rPr>
          <w:rFonts w:asciiTheme="minorHAnsi" w:hAnsiTheme="minorHAnsi" w:cstheme="minorHAnsi"/>
        </w:rPr>
        <w:t xml:space="preserve"> </w:t>
      </w:r>
      <w:r w:rsidR="00760AA1" w:rsidRPr="00760AA1">
        <w:rPr>
          <w:rFonts w:asciiTheme="minorHAnsi" w:eastAsia="Times New Roman" w:hAnsiTheme="minorHAnsi" w:cstheme="minorHAnsi"/>
          <w:szCs w:val="20"/>
        </w:rPr>
        <w:t>HELP JOZEF HREHA, s.r.o.</w:t>
      </w:r>
      <w:r w:rsidR="00073F95" w:rsidRPr="005C52DE">
        <w:rPr>
          <w:rFonts w:asciiTheme="minorHAnsi" w:hAnsiTheme="minorHAnsi" w:cstheme="minorHAnsi"/>
        </w:rPr>
        <w:t xml:space="preserve">, so sídlom </w:t>
      </w:r>
      <w:proofErr w:type="spellStart"/>
      <w:r w:rsidR="00073F95" w:rsidRPr="005C52DE">
        <w:rPr>
          <w:rFonts w:asciiTheme="minorHAnsi" w:hAnsiTheme="minorHAnsi" w:cstheme="minorHAnsi"/>
        </w:rPr>
        <w:t>Fintická</w:t>
      </w:r>
      <w:proofErr w:type="spellEnd"/>
      <w:r w:rsidR="00073F95" w:rsidRPr="005C52DE">
        <w:rPr>
          <w:rFonts w:asciiTheme="minorHAnsi" w:hAnsiTheme="minorHAnsi" w:cstheme="minorHAnsi"/>
        </w:rPr>
        <w:t xml:space="preserve"> 8, 080 06 Prešov, IČO: 36 497 720,</w:t>
      </w:r>
      <w:r w:rsidR="00073F95" w:rsidRPr="005C52DE">
        <w:rPr>
          <w:rFonts w:asciiTheme="minorHAnsi" w:hAnsiTheme="minorHAnsi" w:cstheme="minorHAnsi"/>
          <w:b/>
        </w:rPr>
        <w:t xml:space="preserve"> </w:t>
      </w:r>
      <w:r w:rsidR="00073F95" w:rsidRPr="005C52DE">
        <w:rPr>
          <w:rFonts w:asciiTheme="minorHAnsi" w:hAnsiTheme="minorHAnsi" w:cstheme="minorHAnsi"/>
          <w:bCs/>
        </w:rPr>
        <w:t>Slovenská republika</w:t>
      </w:r>
      <w:r w:rsidR="00D35E6D" w:rsidRPr="005C52DE">
        <w:rPr>
          <w:rFonts w:asciiTheme="minorHAnsi" w:hAnsiTheme="minorHAnsi" w:cstheme="minorHAnsi"/>
        </w:rPr>
        <w:t>.</w:t>
      </w:r>
    </w:p>
    <w:p w14:paraId="0B31F058" w14:textId="77777777" w:rsidR="00D35E6D" w:rsidRDefault="00D35E6D" w:rsidP="00E14057">
      <w:pPr>
        <w:pStyle w:val="AODocTxt"/>
        <w:numPr>
          <w:ilvl w:val="0"/>
          <w:numId w:val="0"/>
        </w:numPr>
        <w:spacing w:before="0"/>
        <w:jc w:val="both"/>
        <w:rPr>
          <w:rFonts w:asciiTheme="minorHAnsi" w:hAnsiTheme="minorHAnsi" w:cstheme="minorHAnsi"/>
        </w:rPr>
      </w:pPr>
    </w:p>
    <w:p w14:paraId="3AC2F8B4" w14:textId="77777777" w:rsidR="00E14057" w:rsidRPr="005C52DE" w:rsidRDefault="00E14057" w:rsidP="00E14057">
      <w:pPr>
        <w:pStyle w:val="AODocTxt"/>
        <w:numPr>
          <w:ilvl w:val="0"/>
          <w:numId w:val="0"/>
        </w:numPr>
        <w:spacing w:before="0"/>
        <w:jc w:val="both"/>
        <w:rPr>
          <w:rFonts w:asciiTheme="minorHAnsi" w:hAnsiTheme="minorHAnsi" w:cstheme="minorHAnsi"/>
        </w:rPr>
      </w:pPr>
    </w:p>
    <w:p w14:paraId="0BC54C60" w14:textId="77777777" w:rsidR="00D35E6D" w:rsidRPr="005C52DE" w:rsidRDefault="00D35E6D" w:rsidP="005C52DE">
      <w:pPr>
        <w:keepNext/>
        <w:tabs>
          <w:tab w:val="left" w:pos="709"/>
        </w:tabs>
        <w:jc w:val="both"/>
        <w:outlineLvl w:val="1"/>
        <w:rPr>
          <w:rFonts w:asciiTheme="minorHAnsi" w:eastAsia="SimSun" w:hAnsiTheme="minorHAnsi" w:cstheme="minorHAnsi"/>
          <w:b/>
          <w:szCs w:val="22"/>
        </w:rPr>
      </w:pPr>
      <w:r w:rsidRPr="005C52DE">
        <w:rPr>
          <w:rFonts w:asciiTheme="minorHAnsi" w:eastAsia="SimSun" w:hAnsiTheme="minorHAnsi" w:cstheme="minorHAnsi"/>
          <w:b/>
          <w:szCs w:val="22"/>
        </w:rPr>
        <w:lastRenderedPageBreak/>
        <w:t>Špecifikácia Pohľadávky</w:t>
      </w:r>
    </w:p>
    <w:p w14:paraId="7014F684" w14:textId="77777777" w:rsidR="00073F95" w:rsidRPr="005C52DE" w:rsidRDefault="00073F95" w:rsidP="005C52DE">
      <w:pPr>
        <w:rPr>
          <w:rFonts w:asciiTheme="minorHAnsi" w:eastAsia="SimSun" w:hAnsiTheme="minorHAnsi" w:cstheme="minorHAnsi"/>
          <w:b/>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073F95" w:rsidRPr="005C52DE" w14:paraId="2C992785" w14:textId="77777777" w:rsidTr="00E14057">
        <w:trPr>
          <w:trHeight w:val="57"/>
        </w:trPr>
        <w:tc>
          <w:tcPr>
            <w:tcW w:w="2280" w:type="dxa"/>
          </w:tcPr>
          <w:p w14:paraId="12E80268" w14:textId="77777777" w:rsidR="00073F95" w:rsidRPr="005C52DE" w:rsidRDefault="00073F95" w:rsidP="005C52DE">
            <w:pPr>
              <w:pStyle w:val="AOHead1"/>
              <w:numPr>
                <w:ilvl w:val="0"/>
                <w:numId w:val="0"/>
              </w:numPr>
              <w:spacing w:before="0" w:line="240" w:lineRule="auto"/>
              <w:jc w:val="both"/>
              <w:rPr>
                <w:rFonts w:asciiTheme="minorHAnsi" w:hAnsiTheme="minorHAnsi" w:cstheme="minorHAnsi"/>
                <w:bCs/>
              </w:rPr>
            </w:pPr>
            <w:r w:rsidRPr="005C52DE">
              <w:rPr>
                <w:rFonts w:asciiTheme="minorHAnsi" w:hAnsiTheme="minorHAnsi" w:cstheme="minorHAnsi"/>
                <w:b w:val="0"/>
                <w:caps w:val="0"/>
                <w:kern w:val="0"/>
              </w:rPr>
              <w:t>Právny dôvod vzniku pohľadávky</w:t>
            </w:r>
          </w:p>
        </w:tc>
        <w:tc>
          <w:tcPr>
            <w:tcW w:w="5966" w:type="dxa"/>
          </w:tcPr>
          <w:p w14:paraId="69B11983" w14:textId="77777777" w:rsidR="00073F95" w:rsidRPr="005C52DE" w:rsidRDefault="00073F95" w:rsidP="005C52DE">
            <w:pPr>
              <w:pStyle w:val="AOHead1"/>
              <w:numPr>
                <w:ilvl w:val="0"/>
                <w:numId w:val="0"/>
              </w:numPr>
              <w:spacing w:before="0" w:line="240" w:lineRule="auto"/>
              <w:jc w:val="both"/>
              <w:rPr>
                <w:rFonts w:asciiTheme="minorHAnsi" w:hAnsiTheme="minorHAnsi" w:cstheme="minorHAnsi"/>
                <w:caps w:val="0"/>
              </w:rPr>
            </w:pPr>
            <w:r w:rsidRPr="005C52DE">
              <w:rPr>
                <w:rFonts w:asciiTheme="minorHAnsi" w:hAnsiTheme="minorHAnsi" w:cstheme="minorHAnsi"/>
                <w:caps w:val="0"/>
              </w:rPr>
              <w:t>daňový nedoplatok na DPH</w:t>
            </w:r>
          </w:p>
          <w:p w14:paraId="4A2C9D3E" w14:textId="77777777" w:rsidR="00073F95" w:rsidRPr="005C52DE" w:rsidRDefault="00073F95" w:rsidP="005C52DE">
            <w:pPr>
              <w:pStyle w:val="AOHead1"/>
              <w:numPr>
                <w:ilvl w:val="0"/>
                <w:numId w:val="0"/>
              </w:numPr>
              <w:spacing w:before="0" w:line="240" w:lineRule="auto"/>
              <w:jc w:val="both"/>
              <w:rPr>
                <w:rFonts w:asciiTheme="minorHAnsi" w:hAnsiTheme="minorHAnsi" w:cstheme="minorHAnsi"/>
              </w:rPr>
            </w:pPr>
            <w:r w:rsidRPr="005C52DE">
              <w:rPr>
                <w:rFonts w:asciiTheme="minorHAnsi" w:hAnsiTheme="minorHAnsi" w:cstheme="minorHAnsi"/>
                <w:caps w:val="0"/>
              </w:rPr>
              <w:t xml:space="preserve"> </w:t>
            </w:r>
          </w:p>
        </w:tc>
      </w:tr>
      <w:tr w:rsidR="00073F95" w:rsidRPr="005C52DE" w14:paraId="1F02569A" w14:textId="77777777" w:rsidTr="00E14057">
        <w:trPr>
          <w:trHeight w:val="162"/>
        </w:trPr>
        <w:tc>
          <w:tcPr>
            <w:tcW w:w="2280" w:type="dxa"/>
            <w:vMerge w:val="restart"/>
          </w:tcPr>
          <w:p w14:paraId="0A8DE48C" w14:textId="77777777" w:rsidR="00073F95" w:rsidRPr="005C52DE" w:rsidRDefault="00073F95" w:rsidP="005C52DE">
            <w:pPr>
              <w:pStyle w:val="AOHead1"/>
              <w:numPr>
                <w:ilvl w:val="0"/>
                <w:numId w:val="0"/>
              </w:numPr>
              <w:spacing w:before="0" w:line="240" w:lineRule="auto"/>
              <w:jc w:val="both"/>
              <w:rPr>
                <w:rFonts w:asciiTheme="minorHAnsi" w:hAnsiTheme="minorHAnsi" w:cstheme="minorHAnsi"/>
                <w:b w:val="0"/>
                <w:caps w:val="0"/>
                <w:kern w:val="0"/>
              </w:rPr>
            </w:pPr>
            <w:r w:rsidRPr="005C52DE">
              <w:rPr>
                <w:rFonts w:asciiTheme="minorHAnsi" w:hAnsiTheme="minorHAnsi" w:cstheme="minorHAnsi"/>
                <w:b w:val="0"/>
                <w:caps w:val="0"/>
                <w:kern w:val="0"/>
              </w:rPr>
              <w:t xml:space="preserve">Výška pohľadávky </w:t>
            </w:r>
          </w:p>
        </w:tc>
        <w:tc>
          <w:tcPr>
            <w:tcW w:w="5966" w:type="dxa"/>
          </w:tcPr>
          <w:p w14:paraId="0085906D" w14:textId="77777777" w:rsidR="00073F95" w:rsidRPr="005C52DE" w:rsidRDefault="00073F95" w:rsidP="005C52DE">
            <w:pPr>
              <w:pStyle w:val="AOHead1"/>
              <w:numPr>
                <w:ilvl w:val="0"/>
                <w:numId w:val="0"/>
              </w:numPr>
              <w:spacing w:before="0" w:line="240" w:lineRule="auto"/>
              <w:jc w:val="right"/>
              <w:rPr>
                <w:rFonts w:asciiTheme="minorHAnsi" w:hAnsiTheme="minorHAnsi" w:cstheme="minorHAnsi"/>
                <w:b w:val="0"/>
                <w:caps w:val="0"/>
                <w:kern w:val="0"/>
              </w:rPr>
            </w:pPr>
            <w:r w:rsidRPr="005C52DE">
              <w:rPr>
                <w:rFonts w:asciiTheme="minorHAnsi" w:hAnsiTheme="minorHAnsi" w:cstheme="minorHAnsi"/>
                <w:b w:val="0"/>
                <w:caps w:val="0"/>
                <w:kern w:val="0"/>
              </w:rPr>
              <w:t xml:space="preserve">Istina: </w:t>
            </w:r>
            <w:r w:rsidRPr="005C52DE">
              <w:rPr>
                <w:rFonts w:asciiTheme="minorHAnsi" w:hAnsiTheme="minorHAnsi" w:cstheme="minorHAnsi"/>
                <w:caps w:val="0"/>
                <w:kern w:val="0"/>
              </w:rPr>
              <w:t>14 400,87</w:t>
            </w:r>
            <w:r w:rsidRPr="005C52DE">
              <w:rPr>
                <w:rFonts w:asciiTheme="minorHAnsi" w:hAnsiTheme="minorHAnsi" w:cstheme="minorHAnsi"/>
                <w:b w:val="0"/>
                <w:caps w:val="0"/>
                <w:kern w:val="0"/>
              </w:rPr>
              <w:t xml:space="preserve"> </w:t>
            </w:r>
            <w:r w:rsidRPr="005C52DE">
              <w:rPr>
                <w:rFonts w:asciiTheme="minorHAnsi" w:hAnsiTheme="minorHAnsi" w:cstheme="minorHAnsi"/>
                <w:caps w:val="0"/>
                <w:kern w:val="0"/>
              </w:rPr>
              <w:t>EUR</w:t>
            </w:r>
          </w:p>
        </w:tc>
      </w:tr>
      <w:tr w:rsidR="00073F95" w:rsidRPr="005C52DE" w14:paraId="2A5BB665" w14:textId="77777777" w:rsidTr="00E14057">
        <w:trPr>
          <w:trHeight w:val="159"/>
        </w:trPr>
        <w:tc>
          <w:tcPr>
            <w:tcW w:w="2280" w:type="dxa"/>
            <w:vMerge/>
          </w:tcPr>
          <w:p w14:paraId="37C123D8" w14:textId="77777777" w:rsidR="00073F95" w:rsidRPr="005C52DE" w:rsidRDefault="00073F95" w:rsidP="005C52DE">
            <w:pPr>
              <w:pStyle w:val="AOHead1"/>
              <w:numPr>
                <w:ilvl w:val="0"/>
                <w:numId w:val="0"/>
              </w:numPr>
              <w:spacing w:before="0" w:line="240" w:lineRule="auto"/>
              <w:jc w:val="both"/>
              <w:rPr>
                <w:rFonts w:asciiTheme="minorHAnsi" w:hAnsiTheme="minorHAnsi" w:cstheme="minorHAnsi"/>
                <w:b w:val="0"/>
                <w:caps w:val="0"/>
                <w:kern w:val="0"/>
              </w:rPr>
            </w:pPr>
          </w:p>
        </w:tc>
        <w:tc>
          <w:tcPr>
            <w:tcW w:w="5966" w:type="dxa"/>
          </w:tcPr>
          <w:p w14:paraId="0788E8E8" w14:textId="77777777" w:rsidR="00073F95" w:rsidRPr="005C52DE" w:rsidRDefault="00073F95" w:rsidP="005C52DE">
            <w:pPr>
              <w:pStyle w:val="AOHead1"/>
              <w:numPr>
                <w:ilvl w:val="0"/>
                <w:numId w:val="0"/>
              </w:numPr>
              <w:spacing w:before="0" w:line="240" w:lineRule="auto"/>
              <w:jc w:val="right"/>
              <w:rPr>
                <w:rFonts w:asciiTheme="minorHAnsi" w:hAnsiTheme="minorHAnsi" w:cstheme="minorHAnsi"/>
                <w:b w:val="0"/>
                <w:caps w:val="0"/>
                <w:kern w:val="0"/>
              </w:rPr>
            </w:pPr>
            <w:r w:rsidRPr="005C52DE">
              <w:rPr>
                <w:rFonts w:asciiTheme="minorHAnsi" w:hAnsiTheme="minorHAnsi" w:cstheme="minorHAnsi"/>
                <w:b w:val="0"/>
                <w:caps w:val="0"/>
                <w:kern w:val="0"/>
              </w:rPr>
              <w:t xml:space="preserve">Sankcia: </w:t>
            </w:r>
            <w:r w:rsidRPr="005C52DE">
              <w:rPr>
                <w:rFonts w:asciiTheme="minorHAnsi" w:hAnsiTheme="minorHAnsi" w:cstheme="minorHAnsi"/>
                <w:caps w:val="0"/>
                <w:kern w:val="0"/>
              </w:rPr>
              <w:t>1 427,20</w:t>
            </w:r>
            <w:r w:rsidRPr="005C52DE">
              <w:rPr>
                <w:rFonts w:asciiTheme="minorHAnsi" w:hAnsiTheme="minorHAnsi" w:cstheme="minorHAnsi"/>
                <w:b w:val="0"/>
                <w:caps w:val="0"/>
                <w:kern w:val="0"/>
              </w:rPr>
              <w:t xml:space="preserve"> </w:t>
            </w:r>
            <w:r w:rsidRPr="005C52DE">
              <w:rPr>
                <w:rFonts w:asciiTheme="minorHAnsi" w:hAnsiTheme="minorHAnsi" w:cstheme="minorHAnsi"/>
                <w:caps w:val="0"/>
                <w:kern w:val="0"/>
              </w:rPr>
              <w:t>EUR</w:t>
            </w:r>
          </w:p>
        </w:tc>
      </w:tr>
      <w:tr w:rsidR="00073F95" w:rsidRPr="005C52DE" w14:paraId="606A610B" w14:textId="77777777" w:rsidTr="00E14057">
        <w:trPr>
          <w:trHeight w:val="57"/>
        </w:trPr>
        <w:tc>
          <w:tcPr>
            <w:tcW w:w="2280" w:type="dxa"/>
            <w:vMerge/>
          </w:tcPr>
          <w:p w14:paraId="1B70F751" w14:textId="77777777" w:rsidR="00073F95" w:rsidRPr="005C52DE" w:rsidRDefault="00073F95" w:rsidP="005C52DE">
            <w:pPr>
              <w:pStyle w:val="AOHead1"/>
              <w:numPr>
                <w:ilvl w:val="0"/>
                <w:numId w:val="0"/>
              </w:numPr>
              <w:spacing w:before="0" w:line="240" w:lineRule="auto"/>
              <w:jc w:val="both"/>
              <w:rPr>
                <w:rFonts w:asciiTheme="minorHAnsi" w:hAnsiTheme="minorHAnsi" w:cstheme="minorHAnsi"/>
                <w:bCs/>
              </w:rPr>
            </w:pPr>
          </w:p>
        </w:tc>
        <w:tc>
          <w:tcPr>
            <w:tcW w:w="5966" w:type="dxa"/>
          </w:tcPr>
          <w:p w14:paraId="57CCA1DC" w14:textId="77777777" w:rsidR="00073F95" w:rsidRPr="005C52DE" w:rsidRDefault="00073F95" w:rsidP="005C52DE">
            <w:pPr>
              <w:pStyle w:val="AOHead1"/>
              <w:numPr>
                <w:ilvl w:val="0"/>
                <w:numId w:val="0"/>
              </w:numPr>
              <w:spacing w:before="0" w:line="240" w:lineRule="auto"/>
              <w:jc w:val="right"/>
              <w:rPr>
                <w:rFonts w:asciiTheme="minorHAnsi" w:hAnsiTheme="minorHAnsi" w:cstheme="minorHAnsi"/>
                <w:bCs/>
              </w:rPr>
            </w:pPr>
            <w:r w:rsidRPr="005C52DE">
              <w:rPr>
                <w:rFonts w:asciiTheme="minorHAnsi" w:hAnsiTheme="minorHAnsi" w:cstheme="minorHAnsi"/>
                <w:bCs/>
              </w:rPr>
              <w:t xml:space="preserve">Celková výškA POHĽADÁVok: 15 828,07 </w:t>
            </w:r>
            <w:r w:rsidRPr="005C52DE">
              <w:rPr>
                <w:rFonts w:asciiTheme="minorHAnsi" w:hAnsiTheme="minorHAnsi" w:cstheme="minorHAnsi"/>
                <w:caps w:val="0"/>
                <w:kern w:val="0"/>
              </w:rPr>
              <w:t>EUR</w:t>
            </w:r>
          </w:p>
        </w:tc>
      </w:tr>
    </w:tbl>
    <w:p w14:paraId="1FE48A5E" w14:textId="77777777" w:rsidR="00073F95" w:rsidRPr="005C52DE" w:rsidRDefault="00073F95" w:rsidP="005C52DE">
      <w:pPr>
        <w:pStyle w:val="AODocTxtL1"/>
        <w:spacing w:before="0" w:line="240" w:lineRule="auto"/>
        <w:rPr>
          <w:rFonts w:asciiTheme="minorHAnsi" w:hAnsiTheme="minorHAnsi" w:cstheme="minorHAnsi"/>
        </w:rPr>
      </w:pPr>
    </w:p>
    <w:p w14:paraId="14AF5DC8" w14:textId="17CEA574" w:rsidR="00D35E6D" w:rsidRPr="005C52DE" w:rsidRDefault="00D35E6D" w:rsidP="005C52DE">
      <w:pPr>
        <w:rPr>
          <w:rFonts w:asciiTheme="minorHAnsi" w:eastAsia="SimSun" w:hAnsiTheme="minorHAnsi" w:cstheme="minorHAnsi"/>
          <w:b/>
          <w:szCs w:val="22"/>
        </w:rPr>
      </w:pPr>
      <w:r w:rsidRPr="005C52DE">
        <w:rPr>
          <w:rFonts w:asciiTheme="minorHAnsi" w:eastAsia="SimSun" w:hAnsiTheme="minorHAnsi" w:cstheme="minorHAnsi"/>
          <w:b/>
          <w:szCs w:val="22"/>
        </w:rPr>
        <w:t>Splatnosť pohľadávok</w:t>
      </w:r>
    </w:p>
    <w:p w14:paraId="441DEB70" w14:textId="77777777" w:rsidR="00073F95" w:rsidRPr="005C52DE" w:rsidRDefault="00073F95" w:rsidP="005C52DE">
      <w:pPr>
        <w:pStyle w:val="AODocTxtL1"/>
        <w:numPr>
          <w:ilvl w:val="0"/>
          <w:numId w:val="0"/>
        </w:numPr>
        <w:spacing w:before="0" w:line="240" w:lineRule="auto"/>
        <w:ind w:left="426" w:firstLine="283"/>
        <w:rPr>
          <w:rFonts w:asciiTheme="minorHAnsi" w:hAnsiTheme="minorHAnsi" w:cstheme="minorHAnsi"/>
          <w:b/>
        </w:rPr>
      </w:pPr>
    </w:p>
    <w:p w14:paraId="4ADDFB02" w14:textId="77777777" w:rsidR="00073F95" w:rsidRPr="005C52DE" w:rsidRDefault="00073F95" w:rsidP="005C52DE">
      <w:pPr>
        <w:pStyle w:val="AODocTxtL1"/>
        <w:numPr>
          <w:ilvl w:val="0"/>
          <w:numId w:val="0"/>
        </w:numPr>
        <w:spacing w:before="0" w:line="240" w:lineRule="auto"/>
        <w:ind w:left="426" w:firstLine="283"/>
        <w:rPr>
          <w:rFonts w:asciiTheme="minorHAnsi" w:hAnsiTheme="minorHAnsi" w:cstheme="minorHAnsi"/>
          <w:b/>
        </w:rPr>
      </w:pPr>
      <w:bookmarkStart w:id="75" w:name="__bookmark_1"/>
      <w:bookmarkStart w:id="76" w:name="__bookmark_2"/>
      <w:bookmarkStart w:id="77" w:name="_Hlk149565623"/>
      <w:bookmarkEnd w:id="75"/>
      <w:bookmarkEnd w:id="76"/>
      <w:r w:rsidRPr="005C52DE">
        <w:rPr>
          <w:rFonts w:asciiTheme="minorHAnsi" w:hAnsiTheme="minorHAnsi" w:cstheme="minorHAnsi"/>
          <w:color w:val="000000"/>
        </w:rPr>
        <w:t>Zmluva o postúpení daňových a colných nedoplatkov č. 2/2021</w:t>
      </w:r>
    </w:p>
    <w:tbl>
      <w:tblPr>
        <w:tblW w:w="9067" w:type="dxa"/>
        <w:tblCellMar>
          <w:left w:w="70" w:type="dxa"/>
          <w:right w:w="70" w:type="dxa"/>
        </w:tblCellMar>
        <w:tblLook w:val="04A0" w:firstRow="1" w:lastRow="0" w:firstColumn="1" w:lastColumn="0" w:noHBand="0" w:noVBand="1"/>
      </w:tblPr>
      <w:tblGrid>
        <w:gridCol w:w="2194"/>
        <w:gridCol w:w="1536"/>
        <w:gridCol w:w="1123"/>
        <w:gridCol w:w="1131"/>
        <w:gridCol w:w="1131"/>
        <w:gridCol w:w="1107"/>
        <w:gridCol w:w="845"/>
      </w:tblGrid>
      <w:tr w:rsidR="00073F95" w:rsidRPr="005C52DE" w14:paraId="5C99D3AD" w14:textId="77777777" w:rsidTr="00A03AF9">
        <w:trPr>
          <w:trHeight w:val="13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54F7"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Identifikácia daňového nedoplatku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0F6E62"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Evidenčné číslo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0A7999"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Dátum vydania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E7ADCF"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Deň vzniku daňového nedoplatku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3C61F"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Výška nedoplatku</w:t>
            </w:r>
            <w:r w:rsidRPr="005C52DE">
              <w:rPr>
                <w:rFonts w:asciiTheme="minorHAnsi" w:hAnsiTheme="minorHAnsi" w:cstheme="minorHAnsi"/>
                <w:b/>
                <w:bCs/>
                <w:sz w:val="20"/>
                <w:lang w:eastAsia="sk-SK"/>
              </w:rPr>
              <w:br/>
              <w:t xml:space="preserve">ku dňu </w:t>
            </w:r>
            <w:r w:rsidRPr="005C52DE">
              <w:rPr>
                <w:rFonts w:asciiTheme="minorHAnsi" w:hAnsiTheme="minorHAnsi" w:cstheme="minorHAnsi"/>
                <w:b/>
                <w:bCs/>
                <w:sz w:val="20"/>
                <w:lang w:eastAsia="sk-SK"/>
              </w:rPr>
              <w:br/>
              <w:t>postúpenia v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D49110"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 Z toho:</w:t>
            </w:r>
            <w:r w:rsidRPr="005C52DE">
              <w:rPr>
                <w:rFonts w:asciiTheme="minorHAnsi" w:hAnsiTheme="minorHAnsi" w:cstheme="minorHAnsi"/>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CE121D"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Z toho: </w:t>
            </w:r>
            <w:r w:rsidRPr="005C52DE">
              <w:rPr>
                <w:rFonts w:asciiTheme="minorHAnsi" w:hAnsiTheme="minorHAnsi" w:cstheme="minorHAnsi"/>
                <w:b/>
                <w:bCs/>
                <w:sz w:val="20"/>
                <w:lang w:eastAsia="sk-SK"/>
              </w:rPr>
              <w:br/>
              <w:t>Sankcia v €</w:t>
            </w:r>
          </w:p>
        </w:tc>
      </w:tr>
      <w:tr w:rsidR="00073F95" w:rsidRPr="005C52DE" w14:paraId="1E873F4C"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45A7854"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6DC6F83E"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052E588A"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5E075CE7"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14.3.2015</w:t>
            </w:r>
          </w:p>
        </w:tc>
        <w:tc>
          <w:tcPr>
            <w:tcW w:w="1134" w:type="dxa"/>
            <w:tcBorders>
              <w:top w:val="nil"/>
              <w:left w:val="nil"/>
              <w:bottom w:val="single" w:sz="4" w:space="0" w:color="auto"/>
              <w:right w:val="single" w:sz="4" w:space="0" w:color="auto"/>
            </w:tcBorders>
            <w:shd w:val="clear" w:color="auto" w:fill="auto"/>
            <w:vAlign w:val="bottom"/>
            <w:hideMark/>
          </w:tcPr>
          <w:p w14:paraId="5B8401A7"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6 671,69</w:t>
            </w:r>
          </w:p>
        </w:tc>
        <w:tc>
          <w:tcPr>
            <w:tcW w:w="1134" w:type="dxa"/>
            <w:tcBorders>
              <w:top w:val="nil"/>
              <w:left w:val="nil"/>
              <w:bottom w:val="single" w:sz="4" w:space="0" w:color="auto"/>
              <w:right w:val="single" w:sz="4" w:space="0" w:color="auto"/>
            </w:tcBorders>
            <w:shd w:val="clear" w:color="auto" w:fill="auto"/>
            <w:vAlign w:val="bottom"/>
            <w:hideMark/>
          </w:tcPr>
          <w:p w14:paraId="7240478B"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6 671,69</w:t>
            </w:r>
          </w:p>
        </w:tc>
        <w:tc>
          <w:tcPr>
            <w:tcW w:w="850" w:type="dxa"/>
            <w:tcBorders>
              <w:top w:val="nil"/>
              <w:left w:val="nil"/>
              <w:bottom w:val="single" w:sz="4" w:space="0" w:color="auto"/>
              <w:right w:val="single" w:sz="4" w:space="0" w:color="auto"/>
            </w:tcBorders>
            <w:shd w:val="clear" w:color="auto" w:fill="auto"/>
            <w:vAlign w:val="bottom"/>
            <w:hideMark/>
          </w:tcPr>
          <w:p w14:paraId="2705A49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07FC55C4"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593FA4F"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58F68F46"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05E363D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7F793EA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14.3.2015</w:t>
            </w:r>
          </w:p>
        </w:tc>
        <w:tc>
          <w:tcPr>
            <w:tcW w:w="1134" w:type="dxa"/>
            <w:tcBorders>
              <w:top w:val="nil"/>
              <w:left w:val="nil"/>
              <w:bottom w:val="single" w:sz="4" w:space="0" w:color="auto"/>
              <w:right w:val="single" w:sz="4" w:space="0" w:color="auto"/>
            </w:tcBorders>
            <w:shd w:val="clear" w:color="auto" w:fill="auto"/>
            <w:vAlign w:val="bottom"/>
            <w:hideMark/>
          </w:tcPr>
          <w:p w14:paraId="6964DAC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5 399,99</w:t>
            </w:r>
          </w:p>
        </w:tc>
        <w:tc>
          <w:tcPr>
            <w:tcW w:w="1134" w:type="dxa"/>
            <w:tcBorders>
              <w:top w:val="nil"/>
              <w:left w:val="nil"/>
              <w:bottom w:val="single" w:sz="4" w:space="0" w:color="auto"/>
              <w:right w:val="single" w:sz="4" w:space="0" w:color="auto"/>
            </w:tcBorders>
            <w:shd w:val="clear" w:color="auto" w:fill="auto"/>
            <w:vAlign w:val="bottom"/>
            <w:hideMark/>
          </w:tcPr>
          <w:p w14:paraId="5D296C3D"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5 399,99</w:t>
            </w:r>
          </w:p>
        </w:tc>
        <w:tc>
          <w:tcPr>
            <w:tcW w:w="850" w:type="dxa"/>
            <w:tcBorders>
              <w:top w:val="nil"/>
              <w:left w:val="nil"/>
              <w:bottom w:val="single" w:sz="4" w:space="0" w:color="auto"/>
              <w:right w:val="single" w:sz="4" w:space="0" w:color="auto"/>
            </w:tcBorders>
            <w:shd w:val="clear" w:color="auto" w:fill="auto"/>
            <w:vAlign w:val="bottom"/>
            <w:hideMark/>
          </w:tcPr>
          <w:p w14:paraId="192A549A"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78A5E03E"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672EE0E"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32239595"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1A2E50C5"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7DDD4EA9"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14.3.2015</w:t>
            </w:r>
          </w:p>
        </w:tc>
        <w:tc>
          <w:tcPr>
            <w:tcW w:w="1134" w:type="dxa"/>
            <w:tcBorders>
              <w:top w:val="nil"/>
              <w:left w:val="nil"/>
              <w:bottom w:val="single" w:sz="4" w:space="0" w:color="auto"/>
              <w:right w:val="single" w:sz="4" w:space="0" w:color="auto"/>
            </w:tcBorders>
            <w:shd w:val="clear" w:color="auto" w:fill="auto"/>
            <w:vAlign w:val="bottom"/>
            <w:hideMark/>
          </w:tcPr>
          <w:p w14:paraId="2E1F92F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1 020,56</w:t>
            </w:r>
          </w:p>
        </w:tc>
        <w:tc>
          <w:tcPr>
            <w:tcW w:w="1134" w:type="dxa"/>
            <w:tcBorders>
              <w:top w:val="nil"/>
              <w:left w:val="nil"/>
              <w:bottom w:val="single" w:sz="4" w:space="0" w:color="auto"/>
              <w:right w:val="single" w:sz="4" w:space="0" w:color="auto"/>
            </w:tcBorders>
            <w:shd w:val="clear" w:color="auto" w:fill="auto"/>
            <w:vAlign w:val="bottom"/>
            <w:hideMark/>
          </w:tcPr>
          <w:p w14:paraId="0C560B64"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1 020,56</w:t>
            </w:r>
          </w:p>
        </w:tc>
        <w:tc>
          <w:tcPr>
            <w:tcW w:w="850" w:type="dxa"/>
            <w:tcBorders>
              <w:top w:val="nil"/>
              <w:left w:val="nil"/>
              <w:bottom w:val="single" w:sz="4" w:space="0" w:color="auto"/>
              <w:right w:val="single" w:sz="4" w:space="0" w:color="auto"/>
            </w:tcBorders>
            <w:shd w:val="clear" w:color="auto" w:fill="auto"/>
            <w:vAlign w:val="bottom"/>
            <w:hideMark/>
          </w:tcPr>
          <w:p w14:paraId="5BFF9FE4"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7D20592C"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E989261"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daňových nedoplatkov</w:t>
            </w:r>
          </w:p>
        </w:tc>
        <w:tc>
          <w:tcPr>
            <w:tcW w:w="1418" w:type="dxa"/>
            <w:tcBorders>
              <w:top w:val="nil"/>
              <w:left w:val="nil"/>
              <w:bottom w:val="single" w:sz="4" w:space="0" w:color="auto"/>
              <w:right w:val="single" w:sz="4" w:space="0" w:color="auto"/>
            </w:tcBorders>
            <w:shd w:val="clear" w:color="auto" w:fill="auto"/>
            <w:vAlign w:val="bottom"/>
            <w:hideMark/>
          </w:tcPr>
          <w:p w14:paraId="0E343D6D"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101609048/2021</w:t>
            </w:r>
          </w:p>
        </w:tc>
        <w:tc>
          <w:tcPr>
            <w:tcW w:w="1134" w:type="dxa"/>
            <w:tcBorders>
              <w:top w:val="nil"/>
              <w:left w:val="nil"/>
              <w:bottom w:val="single" w:sz="4" w:space="0" w:color="auto"/>
              <w:right w:val="single" w:sz="4" w:space="0" w:color="auto"/>
            </w:tcBorders>
            <w:shd w:val="clear" w:color="auto" w:fill="auto"/>
            <w:vAlign w:val="bottom"/>
            <w:hideMark/>
          </w:tcPr>
          <w:p w14:paraId="05253C31"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31.8.2021</w:t>
            </w:r>
          </w:p>
        </w:tc>
        <w:tc>
          <w:tcPr>
            <w:tcW w:w="1134" w:type="dxa"/>
            <w:tcBorders>
              <w:top w:val="nil"/>
              <w:left w:val="nil"/>
              <w:bottom w:val="single" w:sz="4" w:space="0" w:color="auto"/>
              <w:right w:val="single" w:sz="4" w:space="0" w:color="auto"/>
            </w:tcBorders>
            <w:shd w:val="clear" w:color="auto" w:fill="auto"/>
            <w:vAlign w:val="bottom"/>
            <w:hideMark/>
          </w:tcPr>
          <w:p w14:paraId="0082E31F"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27.10.2015</w:t>
            </w:r>
          </w:p>
        </w:tc>
        <w:tc>
          <w:tcPr>
            <w:tcW w:w="1134" w:type="dxa"/>
            <w:tcBorders>
              <w:top w:val="nil"/>
              <w:left w:val="nil"/>
              <w:bottom w:val="single" w:sz="4" w:space="0" w:color="auto"/>
              <w:right w:val="single" w:sz="4" w:space="0" w:color="auto"/>
            </w:tcBorders>
            <w:shd w:val="clear" w:color="auto" w:fill="auto"/>
            <w:vAlign w:val="bottom"/>
            <w:hideMark/>
          </w:tcPr>
          <w:p w14:paraId="384FBC0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86,67</w:t>
            </w:r>
          </w:p>
        </w:tc>
        <w:tc>
          <w:tcPr>
            <w:tcW w:w="1134" w:type="dxa"/>
            <w:tcBorders>
              <w:top w:val="nil"/>
              <w:left w:val="nil"/>
              <w:bottom w:val="single" w:sz="4" w:space="0" w:color="auto"/>
              <w:right w:val="single" w:sz="4" w:space="0" w:color="auto"/>
            </w:tcBorders>
            <w:shd w:val="clear" w:color="auto" w:fill="auto"/>
            <w:vAlign w:val="bottom"/>
            <w:hideMark/>
          </w:tcPr>
          <w:p w14:paraId="65ED595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86,67</w:t>
            </w:r>
          </w:p>
        </w:tc>
        <w:tc>
          <w:tcPr>
            <w:tcW w:w="850" w:type="dxa"/>
            <w:tcBorders>
              <w:top w:val="nil"/>
              <w:left w:val="nil"/>
              <w:bottom w:val="single" w:sz="4" w:space="0" w:color="auto"/>
              <w:right w:val="single" w:sz="4" w:space="0" w:color="auto"/>
            </w:tcBorders>
            <w:shd w:val="clear" w:color="auto" w:fill="auto"/>
            <w:vAlign w:val="bottom"/>
            <w:hideMark/>
          </w:tcPr>
          <w:p w14:paraId="5D89737D"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53AEBB1E"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D09FA39" w14:textId="77777777" w:rsidR="00073F95" w:rsidRPr="005C52DE" w:rsidRDefault="00073F95" w:rsidP="005C52DE">
            <w:pPr>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418" w:type="dxa"/>
            <w:tcBorders>
              <w:top w:val="nil"/>
              <w:left w:val="nil"/>
              <w:bottom w:val="single" w:sz="4" w:space="0" w:color="auto"/>
              <w:right w:val="single" w:sz="4" w:space="0" w:color="auto"/>
            </w:tcBorders>
            <w:shd w:val="clear" w:color="auto" w:fill="auto"/>
            <w:vAlign w:val="bottom"/>
            <w:hideMark/>
          </w:tcPr>
          <w:p w14:paraId="62D145AE" w14:textId="77777777" w:rsidR="00073F95" w:rsidRPr="005C52DE" w:rsidRDefault="00073F95" w:rsidP="005C52DE">
            <w:pPr>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134" w:type="dxa"/>
            <w:tcBorders>
              <w:top w:val="nil"/>
              <w:left w:val="nil"/>
              <w:bottom w:val="single" w:sz="4" w:space="0" w:color="auto"/>
              <w:right w:val="single" w:sz="4" w:space="0" w:color="auto"/>
            </w:tcBorders>
            <w:shd w:val="clear" w:color="auto" w:fill="auto"/>
            <w:vAlign w:val="bottom"/>
            <w:hideMark/>
          </w:tcPr>
          <w:p w14:paraId="116B1069"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134" w:type="dxa"/>
            <w:tcBorders>
              <w:top w:val="nil"/>
              <w:left w:val="nil"/>
              <w:bottom w:val="single" w:sz="4" w:space="0" w:color="auto"/>
              <w:right w:val="single" w:sz="4" w:space="0" w:color="auto"/>
            </w:tcBorders>
            <w:shd w:val="clear" w:color="auto" w:fill="auto"/>
            <w:vAlign w:val="bottom"/>
            <w:hideMark/>
          </w:tcPr>
          <w:p w14:paraId="53614AB5"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 </w:t>
            </w:r>
          </w:p>
        </w:tc>
        <w:tc>
          <w:tcPr>
            <w:tcW w:w="1134" w:type="dxa"/>
            <w:tcBorders>
              <w:top w:val="nil"/>
              <w:left w:val="nil"/>
              <w:bottom w:val="single" w:sz="4" w:space="0" w:color="auto"/>
              <w:right w:val="single" w:sz="4" w:space="0" w:color="auto"/>
            </w:tcBorders>
            <w:shd w:val="clear" w:color="auto" w:fill="auto"/>
            <w:vAlign w:val="bottom"/>
            <w:hideMark/>
          </w:tcPr>
          <w:p w14:paraId="567BF54B"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1134" w:type="dxa"/>
            <w:tcBorders>
              <w:top w:val="nil"/>
              <w:left w:val="nil"/>
              <w:bottom w:val="single" w:sz="4" w:space="0" w:color="auto"/>
              <w:right w:val="single" w:sz="4" w:space="0" w:color="auto"/>
            </w:tcBorders>
            <w:shd w:val="clear" w:color="auto" w:fill="auto"/>
            <w:vAlign w:val="bottom"/>
            <w:hideMark/>
          </w:tcPr>
          <w:p w14:paraId="6C7E1B88"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3CF30FB7"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67E84F1F" w14:textId="77777777" w:rsidTr="00A03AF9">
        <w:trPr>
          <w:trHeight w:val="255"/>
        </w:trPr>
        <w:tc>
          <w:tcPr>
            <w:tcW w:w="2263" w:type="dxa"/>
            <w:tcBorders>
              <w:top w:val="nil"/>
              <w:left w:val="nil"/>
              <w:bottom w:val="nil"/>
              <w:right w:val="nil"/>
            </w:tcBorders>
            <w:shd w:val="clear" w:color="auto" w:fill="auto"/>
            <w:vAlign w:val="bottom"/>
            <w:hideMark/>
          </w:tcPr>
          <w:p w14:paraId="714D4D5B" w14:textId="77777777" w:rsidR="00073F95" w:rsidRPr="005C52DE" w:rsidRDefault="00073F95" w:rsidP="005C52DE">
            <w:pPr>
              <w:jc w:val="right"/>
              <w:outlineLvl w:val="0"/>
              <w:rPr>
                <w:rFonts w:asciiTheme="minorHAnsi" w:hAnsiTheme="minorHAnsi" w:cstheme="minorHAnsi"/>
                <w:sz w:val="20"/>
                <w:lang w:eastAsia="sk-SK"/>
              </w:rPr>
            </w:pPr>
          </w:p>
        </w:tc>
        <w:tc>
          <w:tcPr>
            <w:tcW w:w="1418" w:type="dxa"/>
            <w:tcBorders>
              <w:top w:val="nil"/>
              <w:left w:val="nil"/>
              <w:bottom w:val="nil"/>
              <w:right w:val="nil"/>
            </w:tcBorders>
            <w:shd w:val="clear" w:color="auto" w:fill="auto"/>
            <w:vAlign w:val="bottom"/>
            <w:hideMark/>
          </w:tcPr>
          <w:p w14:paraId="3D9D85A2" w14:textId="77777777" w:rsidR="00073F95" w:rsidRPr="005C52DE" w:rsidRDefault="00073F95" w:rsidP="005C52DE">
            <w:pPr>
              <w:rPr>
                <w:rFonts w:asciiTheme="minorHAnsi" w:hAnsiTheme="minorHAnsi" w:cstheme="minorHAnsi"/>
                <w:sz w:val="20"/>
                <w:lang w:eastAsia="sk-SK"/>
              </w:rPr>
            </w:pPr>
          </w:p>
        </w:tc>
        <w:tc>
          <w:tcPr>
            <w:tcW w:w="1134" w:type="dxa"/>
            <w:tcBorders>
              <w:top w:val="nil"/>
              <w:left w:val="nil"/>
              <w:bottom w:val="nil"/>
              <w:right w:val="nil"/>
            </w:tcBorders>
            <w:shd w:val="clear" w:color="auto" w:fill="auto"/>
            <w:vAlign w:val="bottom"/>
            <w:hideMark/>
          </w:tcPr>
          <w:p w14:paraId="5F1C6F24" w14:textId="77777777" w:rsidR="00073F95" w:rsidRPr="005C52DE" w:rsidRDefault="00073F95" w:rsidP="005C52DE">
            <w:pPr>
              <w:rPr>
                <w:rFonts w:asciiTheme="minorHAnsi" w:hAnsiTheme="minorHAnsi" w:cstheme="minorHAnsi"/>
                <w:sz w:val="20"/>
                <w:lang w:eastAsia="sk-SK"/>
              </w:rPr>
            </w:pPr>
          </w:p>
        </w:tc>
        <w:tc>
          <w:tcPr>
            <w:tcW w:w="1134" w:type="dxa"/>
            <w:tcBorders>
              <w:top w:val="nil"/>
              <w:left w:val="nil"/>
              <w:bottom w:val="nil"/>
              <w:right w:val="nil"/>
            </w:tcBorders>
            <w:shd w:val="clear" w:color="auto" w:fill="auto"/>
            <w:vAlign w:val="bottom"/>
            <w:hideMark/>
          </w:tcPr>
          <w:p w14:paraId="60E0A95E" w14:textId="77777777" w:rsidR="00073F95" w:rsidRPr="005C52DE" w:rsidRDefault="00073F95" w:rsidP="005C52DE">
            <w:pPr>
              <w:jc w:val="right"/>
              <w:rPr>
                <w:rFonts w:asciiTheme="minorHAnsi" w:hAnsiTheme="minorHAnsi" w:cstheme="minorHAnsi"/>
                <w:sz w:val="20"/>
                <w:lang w:eastAsia="sk-SK"/>
              </w:rPr>
            </w:pPr>
          </w:p>
        </w:tc>
        <w:tc>
          <w:tcPr>
            <w:tcW w:w="1134" w:type="dxa"/>
            <w:tcBorders>
              <w:top w:val="nil"/>
              <w:left w:val="nil"/>
              <w:bottom w:val="nil"/>
              <w:right w:val="nil"/>
            </w:tcBorders>
            <w:shd w:val="clear" w:color="auto" w:fill="auto"/>
            <w:vAlign w:val="bottom"/>
            <w:hideMark/>
          </w:tcPr>
          <w:p w14:paraId="25CE6D91" w14:textId="77777777" w:rsidR="00073F95" w:rsidRPr="005C52DE" w:rsidRDefault="00073F95"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13 178,91</w:t>
            </w:r>
          </w:p>
        </w:tc>
        <w:tc>
          <w:tcPr>
            <w:tcW w:w="1134" w:type="dxa"/>
            <w:tcBorders>
              <w:top w:val="nil"/>
              <w:left w:val="nil"/>
              <w:bottom w:val="nil"/>
              <w:right w:val="nil"/>
            </w:tcBorders>
            <w:shd w:val="clear" w:color="auto" w:fill="auto"/>
            <w:vAlign w:val="bottom"/>
            <w:hideMark/>
          </w:tcPr>
          <w:p w14:paraId="7B4E1529" w14:textId="77777777" w:rsidR="00073F95" w:rsidRPr="005C52DE" w:rsidRDefault="00073F95"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13 178,91</w:t>
            </w:r>
          </w:p>
        </w:tc>
        <w:tc>
          <w:tcPr>
            <w:tcW w:w="850" w:type="dxa"/>
            <w:tcBorders>
              <w:top w:val="nil"/>
              <w:left w:val="nil"/>
              <w:bottom w:val="nil"/>
              <w:right w:val="nil"/>
            </w:tcBorders>
            <w:shd w:val="clear" w:color="auto" w:fill="auto"/>
            <w:vAlign w:val="bottom"/>
            <w:hideMark/>
          </w:tcPr>
          <w:p w14:paraId="7D8EBCA7" w14:textId="77777777" w:rsidR="00073F95" w:rsidRPr="005C52DE" w:rsidRDefault="00073F95"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0,00</w:t>
            </w:r>
          </w:p>
        </w:tc>
      </w:tr>
    </w:tbl>
    <w:p w14:paraId="160F724E" w14:textId="77777777" w:rsidR="00073F95" w:rsidRPr="005C52DE" w:rsidRDefault="00073F95" w:rsidP="005C52DE">
      <w:pPr>
        <w:pStyle w:val="AODocTxtL1"/>
        <w:numPr>
          <w:ilvl w:val="0"/>
          <w:numId w:val="0"/>
        </w:numPr>
        <w:tabs>
          <w:tab w:val="left" w:pos="2280"/>
        </w:tabs>
        <w:spacing w:before="0" w:line="240" w:lineRule="auto"/>
        <w:rPr>
          <w:rFonts w:asciiTheme="minorHAnsi" w:hAnsiTheme="minorHAnsi" w:cstheme="minorHAnsi"/>
          <w:b/>
        </w:rPr>
      </w:pPr>
    </w:p>
    <w:p w14:paraId="69A0D1B5" w14:textId="77777777" w:rsidR="00073F95" w:rsidRPr="005C52DE" w:rsidRDefault="00073F95" w:rsidP="005C52DE">
      <w:pPr>
        <w:pStyle w:val="AODocTxtL1"/>
        <w:numPr>
          <w:ilvl w:val="0"/>
          <w:numId w:val="0"/>
        </w:numPr>
        <w:spacing w:before="0" w:line="240" w:lineRule="auto"/>
        <w:ind w:left="426" w:firstLine="283"/>
        <w:rPr>
          <w:rFonts w:asciiTheme="minorHAnsi" w:hAnsiTheme="minorHAnsi" w:cstheme="minorHAnsi"/>
          <w:b/>
        </w:rPr>
      </w:pPr>
      <w:r w:rsidRPr="005C52DE">
        <w:rPr>
          <w:rFonts w:asciiTheme="minorHAnsi" w:hAnsiTheme="minorHAnsi" w:cstheme="minorHAnsi"/>
          <w:color w:val="000000"/>
        </w:rPr>
        <w:t>Zmluva o postúpení daňových a colných nedoplatkov č. 2/2022</w:t>
      </w:r>
    </w:p>
    <w:tbl>
      <w:tblPr>
        <w:tblW w:w="9067" w:type="dxa"/>
        <w:tblCellMar>
          <w:left w:w="70" w:type="dxa"/>
          <w:right w:w="70" w:type="dxa"/>
        </w:tblCellMar>
        <w:tblLook w:val="04A0" w:firstRow="1" w:lastRow="0" w:firstColumn="1" w:lastColumn="0" w:noHBand="0" w:noVBand="1"/>
      </w:tblPr>
      <w:tblGrid>
        <w:gridCol w:w="2194"/>
        <w:gridCol w:w="1536"/>
        <w:gridCol w:w="1123"/>
        <w:gridCol w:w="1131"/>
        <w:gridCol w:w="1227"/>
        <w:gridCol w:w="1011"/>
        <w:gridCol w:w="845"/>
      </w:tblGrid>
      <w:tr w:rsidR="00073F95" w:rsidRPr="005C52DE" w14:paraId="744478CF" w14:textId="77777777" w:rsidTr="00E14057">
        <w:trPr>
          <w:trHeight w:val="13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EF82"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Identifikácia  nedoplatku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863781"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Evidenčné číslo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C0B36"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Dátum vydania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16C4B4"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Deň vzniku  nedoplatku</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684E135"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Výška nedoplatku</w:t>
            </w:r>
            <w:r w:rsidRPr="005C52DE">
              <w:rPr>
                <w:rFonts w:asciiTheme="minorHAnsi" w:hAnsiTheme="minorHAnsi" w:cstheme="minorHAnsi"/>
                <w:b/>
                <w:bCs/>
                <w:sz w:val="20"/>
                <w:lang w:eastAsia="sk-SK"/>
              </w:rPr>
              <w:br/>
              <w:t xml:space="preserve">ku dňu </w:t>
            </w:r>
            <w:r w:rsidRPr="005C52DE">
              <w:rPr>
                <w:rFonts w:asciiTheme="minorHAnsi" w:hAnsiTheme="minorHAnsi" w:cstheme="minorHAnsi"/>
                <w:b/>
                <w:bCs/>
                <w:sz w:val="20"/>
                <w:lang w:eastAsia="sk-SK"/>
              </w:rPr>
              <w:br/>
              <w:t>postúpenia v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52C065BD"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 Z toho:</w:t>
            </w:r>
            <w:r w:rsidRPr="005C52DE">
              <w:rPr>
                <w:rFonts w:asciiTheme="minorHAnsi" w:hAnsiTheme="minorHAnsi" w:cstheme="minorHAnsi"/>
                <w:b/>
                <w:bCs/>
                <w:sz w:val="20"/>
                <w:lang w:eastAsia="sk-SK"/>
              </w:rPr>
              <w:br/>
              <w:t xml:space="preserve"> Istina v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0BDDB0" w14:textId="77777777" w:rsidR="00073F95" w:rsidRPr="005C52DE" w:rsidRDefault="00073F95" w:rsidP="005C52DE">
            <w:pPr>
              <w:jc w:val="center"/>
              <w:rPr>
                <w:rFonts w:asciiTheme="minorHAnsi" w:hAnsiTheme="minorHAnsi" w:cstheme="minorHAnsi"/>
                <w:b/>
                <w:bCs/>
                <w:sz w:val="20"/>
                <w:lang w:eastAsia="sk-SK"/>
              </w:rPr>
            </w:pPr>
            <w:r w:rsidRPr="005C52DE">
              <w:rPr>
                <w:rFonts w:asciiTheme="minorHAnsi" w:hAnsiTheme="minorHAnsi" w:cstheme="minorHAnsi"/>
                <w:b/>
                <w:bCs/>
                <w:sz w:val="20"/>
                <w:lang w:eastAsia="sk-SK"/>
              </w:rPr>
              <w:t xml:space="preserve">Z toho: </w:t>
            </w:r>
            <w:r w:rsidRPr="005C52DE">
              <w:rPr>
                <w:rFonts w:asciiTheme="minorHAnsi" w:hAnsiTheme="minorHAnsi" w:cstheme="minorHAnsi"/>
                <w:b/>
                <w:bCs/>
                <w:sz w:val="20"/>
                <w:lang w:eastAsia="sk-SK"/>
              </w:rPr>
              <w:br/>
              <w:t>Sankcia v €</w:t>
            </w:r>
          </w:p>
        </w:tc>
      </w:tr>
      <w:tr w:rsidR="00073F95" w:rsidRPr="005C52DE" w14:paraId="1FA1F8CB"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1DB8F2B"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F1022BC"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09117665"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7DF7C0FA"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26.1.2016</w:t>
            </w:r>
          </w:p>
        </w:tc>
        <w:tc>
          <w:tcPr>
            <w:tcW w:w="1236" w:type="dxa"/>
            <w:tcBorders>
              <w:top w:val="nil"/>
              <w:left w:val="nil"/>
              <w:bottom w:val="single" w:sz="4" w:space="0" w:color="auto"/>
              <w:right w:val="single" w:sz="4" w:space="0" w:color="auto"/>
            </w:tcBorders>
            <w:shd w:val="clear" w:color="auto" w:fill="auto"/>
            <w:vAlign w:val="bottom"/>
            <w:hideMark/>
          </w:tcPr>
          <w:p w14:paraId="24B3312E"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51,63</w:t>
            </w:r>
          </w:p>
        </w:tc>
        <w:tc>
          <w:tcPr>
            <w:tcW w:w="1032" w:type="dxa"/>
            <w:tcBorders>
              <w:top w:val="nil"/>
              <w:left w:val="nil"/>
              <w:bottom w:val="single" w:sz="4" w:space="0" w:color="auto"/>
              <w:right w:val="single" w:sz="4" w:space="0" w:color="auto"/>
            </w:tcBorders>
            <w:shd w:val="clear" w:color="auto" w:fill="auto"/>
            <w:vAlign w:val="bottom"/>
            <w:hideMark/>
          </w:tcPr>
          <w:p w14:paraId="09727D04"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51,63</w:t>
            </w:r>
          </w:p>
        </w:tc>
        <w:tc>
          <w:tcPr>
            <w:tcW w:w="850" w:type="dxa"/>
            <w:tcBorders>
              <w:top w:val="nil"/>
              <w:left w:val="nil"/>
              <w:bottom w:val="single" w:sz="4" w:space="0" w:color="auto"/>
              <w:right w:val="single" w:sz="4" w:space="0" w:color="auto"/>
            </w:tcBorders>
            <w:shd w:val="clear" w:color="auto" w:fill="auto"/>
            <w:vAlign w:val="bottom"/>
            <w:hideMark/>
          </w:tcPr>
          <w:p w14:paraId="0832CAFD"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68E6CB58"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3D25605"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73AC23A"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0439FEB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3FEC9B0D"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26.2.2016</w:t>
            </w:r>
          </w:p>
        </w:tc>
        <w:tc>
          <w:tcPr>
            <w:tcW w:w="1236" w:type="dxa"/>
            <w:tcBorders>
              <w:top w:val="nil"/>
              <w:left w:val="nil"/>
              <w:bottom w:val="single" w:sz="4" w:space="0" w:color="auto"/>
              <w:right w:val="single" w:sz="4" w:space="0" w:color="auto"/>
            </w:tcBorders>
            <w:shd w:val="clear" w:color="auto" w:fill="auto"/>
            <w:vAlign w:val="bottom"/>
            <w:hideMark/>
          </w:tcPr>
          <w:p w14:paraId="730517E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24,33</w:t>
            </w:r>
          </w:p>
        </w:tc>
        <w:tc>
          <w:tcPr>
            <w:tcW w:w="1032" w:type="dxa"/>
            <w:tcBorders>
              <w:top w:val="nil"/>
              <w:left w:val="nil"/>
              <w:bottom w:val="single" w:sz="4" w:space="0" w:color="auto"/>
              <w:right w:val="single" w:sz="4" w:space="0" w:color="auto"/>
            </w:tcBorders>
            <w:shd w:val="clear" w:color="auto" w:fill="auto"/>
            <w:vAlign w:val="bottom"/>
            <w:hideMark/>
          </w:tcPr>
          <w:p w14:paraId="25725B5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24,33</w:t>
            </w:r>
          </w:p>
        </w:tc>
        <w:tc>
          <w:tcPr>
            <w:tcW w:w="850" w:type="dxa"/>
            <w:tcBorders>
              <w:top w:val="nil"/>
              <w:left w:val="nil"/>
              <w:bottom w:val="single" w:sz="4" w:space="0" w:color="auto"/>
              <w:right w:val="single" w:sz="4" w:space="0" w:color="auto"/>
            </w:tcBorders>
            <w:shd w:val="clear" w:color="auto" w:fill="auto"/>
            <w:vAlign w:val="bottom"/>
            <w:hideMark/>
          </w:tcPr>
          <w:p w14:paraId="2F263C5F"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26EA00E8"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913F011"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0CEDBB1C"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172FC94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1F48C9A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30.3.2016</w:t>
            </w:r>
          </w:p>
        </w:tc>
        <w:tc>
          <w:tcPr>
            <w:tcW w:w="1236" w:type="dxa"/>
            <w:tcBorders>
              <w:top w:val="nil"/>
              <w:left w:val="nil"/>
              <w:bottom w:val="single" w:sz="4" w:space="0" w:color="auto"/>
              <w:right w:val="single" w:sz="4" w:space="0" w:color="auto"/>
            </w:tcBorders>
            <w:shd w:val="clear" w:color="auto" w:fill="auto"/>
            <w:vAlign w:val="bottom"/>
            <w:hideMark/>
          </w:tcPr>
          <w:p w14:paraId="466C31D4"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13,19</w:t>
            </w:r>
          </w:p>
        </w:tc>
        <w:tc>
          <w:tcPr>
            <w:tcW w:w="1032" w:type="dxa"/>
            <w:tcBorders>
              <w:top w:val="nil"/>
              <w:left w:val="nil"/>
              <w:bottom w:val="single" w:sz="4" w:space="0" w:color="auto"/>
              <w:right w:val="single" w:sz="4" w:space="0" w:color="auto"/>
            </w:tcBorders>
            <w:shd w:val="clear" w:color="auto" w:fill="auto"/>
            <w:vAlign w:val="bottom"/>
            <w:hideMark/>
          </w:tcPr>
          <w:p w14:paraId="3FC07406"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13,19</w:t>
            </w:r>
          </w:p>
        </w:tc>
        <w:tc>
          <w:tcPr>
            <w:tcW w:w="850" w:type="dxa"/>
            <w:tcBorders>
              <w:top w:val="nil"/>
              <w:left w:val="nil"/>
              <w:bottom w:val="single" w:sz="4" w:space="0" w:color="auto"/>
              <w:right w:val="single" w:sz="4" w:space="0" w:color="auto"/>
            </w:tcBorders>
            <w:shd w:val="clear" w:color="auto" w:fill="auto"/>
            <w:vAlign w:val="bottom"/>
            <w:hideMark/>
          </w:tcPr>
          <w:p w14:paraId="552FD42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7773AE79"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A3194FA"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B2D2CB6"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6F191F8D"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31DC517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26.4.2016</w:t>
            </w:r>
          </w:p>
        </w:tc>
        <w:tc>
          <w:tcPr>
            <w:tcW w:w="1236" w:type="dxa"/>
            <w:tcBorders>
              <w:top w:val="nil"/>
              <w:left w:val="nil"/>
              <w:bottom w:val="single" w:sz="4" w:space="0" w:color="auto"/>
              <w:right w:val="single" w:sz="4" w:space="0" w:color="auto"/>
            </w:tcBorders>
            <w:shd w:val="clear" w:color="auto" w:fill="auto"/>
            <w:vAlign w:val="bottom"/>
            <w:hideMark/>
          </w:tcPr>
          <w:p w14:paraId="6C2E3C23"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8,71</w:t>
            </w:r>
          </w:p>
        </w:tc>
        <w:tc>
          <w:tcPr>
            <w:tcW w:w="1032" w:type="dxa"/>
            <w:tcBorders>
              <w:top w:val="nil"/>
              <w:left w:val="nil"/>
              <w:bottom w:val="single" w:sz="4" w:space="0" w:color="auto"/>
              <w:right w:val="single" w:sz="4" w:space="0" w:color="auto"/>
            </w:tcBorders>
            <w:shd w:val="clear" w:color="auto" w:fill="auto"/>
            <w:vAlign w:val="bottom"/>
            <w:hideMark/>
          </w:tcPr>
          <w:p w14:paraId="44C5F8DC"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8,71</w:t>
            </w:r>
          </w:p>
        </w:tc>
        <w:tc>
          <w:tcPr>
            <w:tcW w:w="850" w:type="dxa"/>
            <w:tcBorders>
              <w:top w:val="nil"/>
              <w:left w:val="nil"/>
              <w:bottom w:val="single" w:sz="4" w:space="0" w:color="auto"/>
              <w:right w:val="single" w:sz="4" w:space="0" w:color="auto"/>
            </w:tcBorders>
            <w:shd w:val="clear" w:color="auto" w:fill="auto"/>
            <w:vAlign w:val="bottom"/>
            <w:hideMark/>
          </w:tcPr>
          <w:p w14:paraId="79E8EA5B"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7857BEB1"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BF95D42"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187B65DA"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50FF0A80"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6342B414"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26.5.2016</w:t>
            </w:r>
          </w:p>
        </w:tc>
        <w:tc>
          <w:tcPr>
            <w:tcW w:w="1236" w:type="dxa"/>
            <w:tcBorders>
              <w:top w:val="nil"/>
              <w:left w:val="nil"/>
              <w:bottom w:val="single" w:sz="4" w:space="0" w:color="auto"/>
              <w:right w:val="single" w:sz="4" w:space="0" w:color="auto"/>
            </w:tcBorders>
            <w:shd w:val="clear" w:color="auto" w:fill="auto"/>
            <w:vAlign w:val="bottom"/>
            <w:hideMark/>
          </w:tcPr>
          <w:p w14:paraId="11034C7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150,00</w:t>
            </w:r>
          </w:p>
        </w:tc>
        <w:tc>
          <w:tcPr>
            <w:tcW w:w="1032" w:type="dxa"/>
            <w:tcBorders>
              <w:top w:val="nil"/>
              <w:left w:val="nil"/>
              <w:bottom w:val="single" w:sz="4" w:space="0" w:color="auto"/>
              <w:right w:val="single" w:sz="4" w:space="0" w:color="auto"/>
            </w:tcBorders>
            <w:shd w:val="clear" w:color="auto" w:fill="auto"/>
            <w:vAlign w:val="bottom"/>
            <w:hideMark/>
          </w:tcPr>
          <w:p w14:paraId="46994BF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150,00</w:t>
            </w:r>
          </w:p>
        </w:tc>
        <w:tc>
          <w:tcPr>
            <w:tcW w:w="850" w:type="dxa"/>
            <w:tcBorders>
              <w:top w:val="nil"/>
              <w:left w:val="nil"/>
              <w:bottom w:val="single" w:sz="4" w:space="0" w:color="auto"/>
              <w:right w:val="single" w:sz="4" w:space="0" w:color="auto"/>
            </w:tcBorders>
            <w:shd w:val="clear" w:color="auto" w:fill="auto"/>
            <w:vAlign w:val="bottom"/>
            <w:hideMark/>
          </w:tcPr>
          <w:p w14:paraId="020441AA"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2FD486DE"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93B8563"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B7905E6"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4CE427B7"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67D4652E"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28.12.2016</w:t>
            </w:r>
          </w:p>
        </w:tc>
        <w:tc>
          <w:tcPr>
            <w:tcW w:w="1236" w:type="dxa"/>
            <w:tcBorders>
              <w:top w:val="nil"/>
              <w:left w:val="nil"/>
              <w:bottom w:val="single" w:sz="4" w:space="0" w:color="auto"/>
              <w:right w:val="single" w:sz="4" w:space="0" w:color="auto"/>
            </w:tcBorders>
            <w:shd w:val="clear" w:color="auto" w:fill="auto"/>
            <w:vAlign w:val="bottom"/>
            <w:hideMark/>
          </w:tcPr>
          <w:p w14:paraId="5A3A7D69"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14,10</w:t>
            </w:r>
          </w:p>
        </w:tc>
        <w:tc>
          <w:tcPr>
            <w:tcW w:w="1032" w:type="dxa"/>
            <w:tcBorders>
              <w:top w:val="nil"/>
              <w:left w:val="nil"/>
              <w:bottom w:val="single" w:sz="4" w:space="0" w:color="auto"/>
              <w:right w:val="single" w:sz="4" w:space="0" w:color="auto"/>
            </w:tcBorders>
            <w:shd w:val="clear" w:color="auto" w:fill="auto"/>
            <w:vAlign w:val="bottom"/>
            <w:hideMark/>
          </w:tcPr>
          <w:p w14:paraId="10EA0DF9"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14,10</w:t>
            </w:r>
          </w:p>
        </w:tc>
        <w:tc>
          <w:tcPr>
            <w:tcW w:w="850" w:type="dxa"/>
            <w:tcBorders>
              <w:top w:val="nil"/>
              <w:left w:val="nil"/>
              <w:bottom w:val="single" w:sz="4" w:space="0" w:color="auto"/>
              <w:right w:val="single" w:sz="4" w:space="0" w:color="auto"/>
            </w:tcBorders>
            <w:shd w:val="clear" w:color="auto" w:fill="auto"/>
            <w:vAlign w:val="bottom"/>
            <w:hideMark/>
          </w:tcPr>
          <w:p w14:paraId="7E26C15A"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5E734A6C"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746BF27"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4020001A"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26B0C37B"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66481DF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6.10.2016</w:t>
            </w:r>
          </w:p>
        </w:tc>
        <w:tc>
          <w:tcPr>
            <w:tcW w:w="1236" w:type="dxa"/>
            <w:tcBorders>
              <w:top w:val="nil"/>
              <w:left w:val="nil"/>
              <w:bottom w:val="single" w:sz="4" w:space="0" w:color="auto"/>
              <w:right w:val="single" w:sz="4" w:space="0" w:color="auto"/>
            </w:tcBorders>
            <w:shd w:val="clear" w:color="auto" w:fill="auto"/>
            <w:vAlign w:val="bottom"/>
            <w:hideMark/>
          </w:tcPr>
          <w:p w14:paraId="77B1CC10"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687,40</w:t>
            </w:r>
          </w:p>
        </w:tc>
        <w:tc>
          <w:tcPr>
            <w:tcW w:w="1032" w:type="dxa"/>
            <w:tcBorders>
              <w:top w:val="nil"/>
              <w:left w:val="nil"/>
              <w:bottom w:val="single" w:sz="4" w:space="0" w:color="auto"/>
              <w:right w:val="single" w:sz="4" w:space="0" w:color="auto"/>
            </w:tcBorders>
            <w:shd w:val="clear" w:color="auto" w:fill="auto"/>
            <w:vAlign w:val="bottom"/>
            <w:hideMark/>
          </w:tcPr>
          <w:p w14:paraId="7AEE8B61"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2C65F4F6"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687,40</w:t>
            </w:r>
          </w:p>
        </w:tc>
      </w:tr>
      <w:tr w:rsidR="00073F95" w:rsidRPr="005C52DE" w14:paraId="78AFC60A"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7FAEEE6"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40ABA2FB"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13983E3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5297A550"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6.10.2016</w:t>
            </w:r>
          </w:p>
        </w:tc>
        <w:tc>
          <w:tcPr>
            <w:tcW w:w="1236" w:type="dxa"/>
            <w:tcBorders>
              <w:top w:val="nil"/>
              <w:left w:val="nil"/>
              <w:bottom w:val="single" w:sz="4" w:space="0" w:color="auto"/>
              <w:right w:val="single" w:sz="4" w:space="0" w:color="auto"/>
            </w:tcBorders>
            <w:shd w:val="clear" w:color="auto" w:fill="auto"/>
            <w:vAlign w:val="bottom"/>
            <w:hideMark/>
          </w:tcPr>
          <w:p w14:paraId="1EADC608"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539,90</w:t>
            </w:r>
          </w:p>
        </w:tc>
        <w:tc>
          <w:tcPr>
            <w:tcW w:w="1032" w:type="dxa"/>
            <w:tcBorders>
              <w:top w:val="nil"/>
              <w:left w:val="nil"/>
              <w:bottom w:val="single" w:sz="4" w:space="0" w:color="auto"/>
              <w:right w:val="single" w:sz="4" w:space="0" w:color="auto"/>
            </w:tcBorders>
            <w:shd w:val="clear" w:color="auto" w:fill="auto"/>
            <w:vAlign w:val="bottom"/>
            <w:hideMark/>
          </w:tcPr>
          <w:p w14:paraId="0B92DDD4"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1C54B4FB"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539,90</w:t>
            </w:r>
          </w:p>
        </w:tc>
      </w:tr>
      <w:tr w:rsidR="00073F95" w:rsidRPr="005C52DE" w14:paraId="65179BFC" w14:textId="77777777" w:rsidTr="00A03AF9">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A4D6B11"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57112159"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473939AF"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7966CD0E"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6.10.2016</w:t>
            </w:r>
          </w:p>
        </w:tc>
        <w:tc>
          <w:tcPr>
            <w:tcW w:w="1236" w:type="dxa"/>
            <w:tcBorders>
              <w:top w:val="nil"/>
              <w:left w:val="nil"/>
              <w:bottom w:val="single" w:sz="4" w:space="0" w:color="auto"/>
              <w:right w:val="single" w:sz="4" w:space="0" w:color="auto"/>
            </w:tcBorders>
            <w:shd w:val="clear" w:color="auto" w:fill="auto"/>
            <w:vAlign w:val="bottom"/>
            <w:hideMark/>
          </w:tcPr>
          <w:p w14:paraId="77D59429"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199,90</w:t>
            </w:r>
          </w:p>
        </w:tc>
        <w:tc>
          <w:tcPr>
            <w:tcW w:w="1032" w:type="dxa"/>
            <w:tcBorders>
              <w:top w:val="nil"/>
              <w:left w:val="nil"/>
              <w:bottom w:val="single" w:sz="4" w:space="0" w:color="auto"/>
              <w:right w:val="single" w:sz="4" w:space="0" w:color="auto"/>
            </w:tcBorders>
            <w:shd w:val="clear" w:color="auto" w:fill="auto"/>
            <w:vAlign w:val="bottom"/>
            <w:hideMark/>
          </w:tcPr>
          <w:p w14:paraId="57A1CF5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nil"/>
              <w:left w:val="nil"/>
              <w:bottom w:val="single" w:sz="4" w:space="0" w:color="auto"/>
              <w:right w:val="single" w:sz="4" w:space="0" w:color="auto"/>
            </w:tcBorders>
            <w:shd w:val="clear" w:color="auto" w:fill="auto"/>
            <w:vAlign w:val="bottom"/>
            <w:hideMark/>
          </w:tcPr>
          <w:p w14:paraId="759B6250"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199,90</w:t>
            </w:r>
          </w:p>
        </w:tc>
      </w:tr>
      <w:tr w:rsidR="00073F95" w:rsidRPr="005C52DE" w14:paraId="57C304AB" w14:textId="77777777" w:rsidTr="00E14057">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5C7F560"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Výkaz nedoplatkov</w:t>
            </w:r>
          </w:p>
        </w:tc>
        <w:tc>
          <w:tcPr>
            <w:tcW w:w="1418" w:type="dxa"/>
            <w:tcBorders>
              <w:top w:val="nil"/>
              <w:left w:val="nil"/>
              <w:bottom w:val="single" w:sz="4" w:space="0" w:color="auto"/>
              <w:right w:val="single" w:sz="4" w:space="0" w:color="auto"/>
            </w:tcBorders>
            <w:shd w:val="clear" w:color="auto" w:fill="auto"/>
            <w:vAlign w:val="bottom"/>
            <w:hideMark/>
          </w:tcPr>
          <w:p w14:paraId="731D541D" w14:textId="77777777" w:rsidR="00073F95" w:rsidRPr="005C52DE" w:rsidRDefault="00073F95" w:rsidP="005C52DE">
            <w:pPr>
              <w:outlineLvl w:val="1"/>
              <w:rPr>
                <w:rFonts w:asciiTheme="minorHAnsi" w:hAnsiTheme="minorHAnsi" w:cstheme="minorHAnsi"/>
                <w:sz w:val="20"/>
                <w:lang w:eastAsia="sk-SK"/>
              </w:rPr>
            </w:pPr>
            <w:r w:rsidRPr="005C52DE">
              <w:rPr>
                <w:rFonts w:asciiTheme="minorHAnsi" w:hAnsiTheme="minorHAnsi" w:cstheme="minorHAnsi"/>
                <w:sz w:val="20"/>
                <w:lang w:eastAsia="sk-SK"/>
              </w:rPr>
              <w:t>102386811/2022</w:t>
            </w:r>
          </w:p>
        </w:tc>
        <w:tc>
          <w:tcPr>
            <w:tcW w:w="1134" w:type="dxa"/>
            <w:tcBorders>
              <w:top w:val="nil"/>
              <w:left w:val="nil"/>
              <w:bottom w:val="single" w:sz="4" w:space="0" w:color="auto"/>
              <w:right w:val="single" w:sz="4" w:space="0" w:color="auto"/>
            </w:tcBorders>
            <w:shd w:val="clear" w:color="auto" w:fill="auto"/>
            <w:vAlign w:val="bottom"/>
            <w:hideMark/>
          </w:tcPr>
          <w:p w14:paraId="4730E07C"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30.8.2022</w:t>
            </w:r>
          </w:p>
        </w:tc>
        <w:tc>
          <w:tcPr>
            <w:tcW w:w="1134" w:type="dxa"/>
            <w:tcBorders>
              <w:top w:val="nil"/>
              <w:left w:val="nil"/>
              <w:bottom w:val="single" w:sz="4" w:space="0" w:color="auto"/>
              <w:right w:val="single" w:sz="4" w:space="0" w:color="auto"/>
            </w:tcBorders>
            <w:shd w:val="clear" w:color="auto" w:fill="auto"/>
            <w:vAlign w:val="bottom"/>
            <w:hideMark/>
          </w:tcPr>
          <w:p w14:paraId="3920C9F1"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1.7.2016</w:t>
            </w:r>
          </w:p>
        </w:tc>
        <w:tc>
          <w:tcPr>
            <w:tcW w:w="1236" w:type="dxa"/>
            <w:tcBorders>
              <w:top w:val="nil"/>
              <w:left w:val="nil"/>
              <w:bottom w:val="single" w:sz="4" w:space="0" w:color="auto"/>
              <w:right w:val="single" w:sz="4" w:space="0" w:color="auto"/>
            </w:tcBorders>
            <w:shd w:val="clear" w:color="auto" w:fill="auto"/>
            <w:vAlign w:val="bottom"/>
            <w:hideMark/>
          </w:tcPr>
          <w:p w14:paraId="39EFF4AC"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960,00</w:t>
            </w:r>
          </w:p>
        </w:tc>
        <w:tc>
          <w:tcPr>
            <w:tcW w:w="1032" w:type="dxa"/>
            <w:tcBorders>
              <w:top w:val="nil"/>
              <w:left w:val="nil"/>
              <w:bottom w:val="single" w:sz="4" w:space="0" w:color="auto"/>
              <w:right w:val="single" w:sz="4" w:space="0" w:color="auto"/>
            </w:tcBorders>
            <w:shd w:val="clear" w:color="auto" w:fill="auto"/>
            <w:vAlign w:val="bottom"/>
            <w:hideMark/>
          </w:tcPr>
          <w:p w14:paraId="458A4752"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960,00</w:t>
            </w:r>
          </w:p>
        </w:tc>
        <w:tc>
          <w:tcPr>
            <w:tcW w:w="850" w:type="dxa"/>
            <w:tcBorders>
              <w:top w:val="nil"/>
              <w:left w:val="nil"/>
              <w:bottom w:val="single" w:sz="4" w:space="0" w:color="auto"/>
              <w:right w:val="single" w:sz="4" w:space="0" w:color="auto"/>
            </w:tcBorders>
            <w:shd w:val="clear" w:color="auto" w:fill="auto"/>
            <w:vAlign w:val="bottom"/>
            <w:hideMark/>
          </w:tcPr>
          <w:p w14:paraId="64DEF0A6" w14:textId="77777777" w:rsidR="00073F95" w:rsidRPr="005C52DE" w:rsidRDefault="00073F95" w:rsidP="005C52DE">
            <w:pPr>
              <w:jc w:val="right"/>
              <w:outlineLvl w:val="1"/>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6FE8451B" w14:textId="77777777" w:rsidTr="00E14057">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6F154" w14:textId="77777777" w:rsidR="00073F95" w:rsidRPr="005C52DE" w:rsidRDefault="00073F95" w:rsidP="005C52DE">
            <w:pPr>
              <w:jc w:val="right"/>
              <w:outlineLvl w:val="1"/>
              <w:rPr>
                <w:rFonts w:asciiTheme="minorHAnsi" w:hAnsiTheme="minorHAnsi" w:cstheme="minorHAnsi"/>
                <w:sz w:val="2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52239" w14:textId="77777777" w:rsidR="00073F95" w:rsidRPr="005C52DE" w:rsidRDefault="00073F95" w:rsidP="005C52DE">
            <w:pPr>
              <w:jc w:val="center"/>
              <w:outlineLvl w:val="0"/>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E9E2E" w14:textId="77777777" w:rsidR="00073F95" w:rsidRPr="005C52DE" w:rsidRDefault="00073F95" w:rsidP="005C52DE">
            <w:pPr>
              <w:outlineLvl w:val="0"/>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70A67" w14:textId="77777777" w:rsidR="00073F95" w:rsidRPr="005C52DE" w:rsidRDefault="00073F95" w:rsidP="005C52DE">
            <w:pPr>
              <w:jc w:val="right"/>
              <w:outlineLvl w:val="0"/>
              <w:rPr>
                <w:rFonts w:asciiTheme="minorHAnsi" w:hAnsiTheme="minorHAnsi" w:cstheme="minorHAnsi"/>
                <w:sz w:val="20"/>
                <w:lang w:eastAsia="sk-SK"/>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6D407"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0FCBD"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CC398" w14:textId="77777777" w:rsidR="00073F95" w:rsidRPr="005C52DE" w:rsidRDefault="00073F95" w:rsidP="005C52DE">
            <w:pPr>
              <w:jc w:val="right"/>
              <w:outlineLvl w:val="0"/>
              <w:rPr>
                <w:rFonts w:asciiTheme="minorHAnsi" w:hAnsiTheme="minorHAnsi" w:cstheme="minorHAnsi"/>
                <w:sz w:val="20"/>
                <w:lang w:eastAsia="sk-SK"/>
              </w:rPr>
            </w:pPr>
            <w:r w:rsidRPr="005C52DE">
              <w:rPr>
                <w:rFonts w:asciiTheme="minorHAnsi" w:hAnsiTheme="minorHAnsi" w:cstheme="minorHAnsi"/>
                <w:sz w:val="20"/>
                <w:lang w:eastAsia="sk-SK"/>
              </w:rPr>
              <w:t>0,00</w:t>
            </w:r>
          </w:p>
        </w:tc>
      </w:tr>
      <w:tr w:rsidR="00073F95" w:rsidRPr="005C52DE" w14:paraId="422907CB" w14:textId="77777777" w:rsidTr="00E14057">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00110" w14:textId="77777777" w:rsidR="00073F95" w:rsidRPr="005C52DE" w:rsidRDefault="00073F95" w:rsidP="005C52DE">
            <w:pPr>
              <w:jc w:val="right"/>
              <w:outlineLvl w:val="0"/>
              <w:rPr>
                <w:rFonts w:asciiTheme="minorHAnsi" w:hAnsiTheme="minorHAnsi" w:cstheme="minorHAnsi"/>
                <w:sz w:val="2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59E26" w14:textId="77777777" w:rsidR="00073F95" w:rsidRPr="005C52DE" w:rsidRDefault="00073F95" w:rsidP="005C52DE">
            <w:pPr>
              <w:jc w:val="center"/>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101C2" w14:textId="77777777" w:rsidR="00073F95" w:rsidRPr="005C52DE" w:rsidRDefault="00073F95" w:rsidP="005C52DE">
            <w:pPr>
              <w:rPr>
                <w:rFonts w:asciiTheme="minorHAnsi" w:hAnsiTheme="minorHAnsi" w:cstheme="minorHAnsi"/>
                <w:sz w:val="2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D1CCF" w14:textId="77777777" w:rsidR="00073F95" w:rsidRPr="005C52DE" w:rsidRDefault="00073F95" w:rsidP="005C52DE">
            <w:pPr>
              <w:jc w:val="right"/>
              <w:rPr>
                <w:rFonts w:asciiTheme="minorHAnsi" w:hAnsiTheme="minorHAnsi" w:cstheme="minorHAnsi"/>
                <w:sz w:val="20"/>
                <w:lang w:eastAsia="sk-SK"/>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706EB" w14:textId="77777777" w:rsidR="00073F95" w:rsidRPr="005C52DE" w:rsidRDefault="00073F95"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2 649,16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1376A" w14:textId="77777777" w:rsidR="00073F95" w:rsidRPr="005C52DE" w:rsidRDefault="00073F95"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1 221,96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7D9BD" w14:textId="77777777" w:rsidR="00073F95" w:rsidRPr="005C52DE" w:rsidRDefault="00073F95" w:rsidP="005C52DE">
            <w:pPr>
              <w:jc w:val="right"/>
              <w:rPr>
                <w:rFonts w:asciiTheme="minorHAnsi" w:hAnsiTheme="minorHAnsi" w:cstheme="minorHAnsi"/>
                <w:sz w:val="20"/>
                <w:lang w:eastAsia="sk-SK"/>
              </w:rPr>
            </w:pPr>
            <w:r w:rsidRPr="005C52DE">
              <w:rPr>
                <w:rFonts w:asciiTheme="minorHAnsi" w:hAnsiTheme="minorHAnsi" w:cstheme="minorHAnsi"/>
                <w:sz w:val="20"/>
                <w:lang w:eastAsia="sk-SK"/>
              </w:rPr>
              <w:t>1 427,20</w:t>
            </w:r>
          </w:p>
        </w:tc>
      </w:tr>
      <w:bookmarkEnd w:id="77"/>
    </w:tbl>
    <w:p w14:paraId="09C159FD" w14:textId="77777777" w:rsidR="00D35E6D" w:rsidRPr="005C52DE" w:rsidRDefault="00D35E6D" w:rsidP="005C52DE">
      <w:pPr>
        <w:pStyle w:val="AONormal"/>
        <w:spacing w:line="240" w:lineRule="auto"/>
        <w:rPr>
          <w:rFonts w:asciiTheme="minorHAnsi" w:hAnsiTheme="minorHAnsi" w:cstheme="minorHAnsi"/>
          <w:b/>
          <w:u w:val="single"/>
        </w:rPr>
      </w:pPr>
    </w:p>
    <w:p w14:paraId="5F53741E" w14:textId="1E8FB28C" w:rsidR="004453CB" w:rsidRPr="005C52DE" w:rsidRDefault="004453CB" w:rsidP="005C52DE">
      <w:pPr>
        <w:pStyle w:val="AONormal"/>
        <w:spacing w:line="240" w:lineRule="auto"/>
        <w:rPr>
          <w:rFonts w:asciiTheme="minorHAnsi" w:hAnsiTheme="minorHAnsi" w:cstheme="minorHAnsi"/>
          <w:b/>
          <w:u w:val="single"/>
        </w:rPr>
      </w:pPr>
      <w:r w:rsidRPr="005C52DE">
        <w:rPr>
          <w:rFonts w:asciiTheme="minorHAnsi" w:hAnsiTheme="minorHAnsi" w:cstheme="minorHAnsi"/>
          <w:b/>
          <w:u w:val="single"/>
        </w:rPr>
        <w:t xml:space="preserve">Práva a záväzky viaznuce na </w:t>
      </w:r>
      <w:r w:rsidR="00CF13A2" w:rsidRPr="005C52DE">
        <w:rPr>
          <w:rFonts w:asciiTheme="minorHAnsi" w:hAnsiTheme="minorHAnsi" w:cstheme="minorHAnsi"/>
          <w:b/>
          <w:u w:val="single"/>
        </w:rPr>
        <w:t>p</w:t>
      </w:r>
      <w:r w:rsidRPr="005C52DE">
        <w:rPr>
          <w:rFonts w:asciiTheme="minorHAnsi" w:hAnsiTheme="minorHAnsi" w:cstheme="minorHAnsi"/>
          <w:b/>
          <w:u w:val="single"/>
        </w:rPr>
        <w:t>redmete dražby:</w:t>
      </w:r>
    </w:p>
    <w:p w14:paraId="1F9A8249" w14:textId="214FA9DC" w:rsidR="00102CEE" w:rsidRPr="005C52DE" w:rsidRDefault="00102CEE" w:rsidP="005C52DE">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0584E6C4" w14:textId="54203FCA" w:rsidR="00EB7B2D" w:rsidRPr="005C52DE" w:rsidRDefault="00EB7B2D" w:rsidP="005C52DE">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r w:rsidRPr="005C52DE">
        <w:rPr>
          <w:rFonts w:asciiTheme="minorHAnsi" w:hAnsiTheme="minorHAnsi" w:cstheme="minorHAnsi"/>
          <w:u w:val="single"/>
        </w:rPr>
        <w:t>Ťarchy v poradí zápisu</w:t>
      </w:r>
    </w:p>
    <w:p w14:paraId="64252B7C" w14:textId="77777777" w:rsidR="00073F95" w:rsidRPr="005C52DE" w:rsidRDefault="00073F95" w:rsidP="005C52DE">
      <w:pPr>
        <w:pStyle w:val="AODocTxt"/>
        <w:spacing w:before="0"/>
        <w:rPr>
          <w:rFonts w:asciiTheme="minorHAnsi" w:hAnsiTheme="minorHAnsi" w:cstheme="minorHAnsi"/>
        </w:rPr>
      </w:pPr>
      <w:bookmarkStart w:id="78" w:name="_Hlk149566772"/>
      <w:r w:rsidRPr="005C52DE">
        <w:rPr>
          <w:rFonts w:asciiTheme="minorHAnsi" w:hAnsiTheme="minorHAnsi" w:cstheme="minorHAnsi"/>
        </w:rPr>
        <w:t>Záložné právo v prospech Daňového úradu Prešov podľa rozhodnutia č. 103040684/2016 zo dňa 29.04.2016,</w:t>
      </w:r>
    </w:p>
    <w:p w14:paraId="01021A67"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lastRenderedPageBreak/>
        <w:t>Záložné právo v prospech Daňového úradu Prešov podľa rozhodnutia č. 104359502/2016 zo dňa 24.11.2016,</w:t>
      </w:r>
    </w:p>
    <w:p w14:paraId="48BB998A"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 xml:space="preserve">Záložné právo v prospech Daňového úradu Prešov podľa rozhodnutia č. 101830164/2017 zo dňa 24.08.2017, </w:t>
      </w:r>
    </w:p>
    <w:p w14:paraId="5FFE1ED8"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Záložné právo v prospech mesta Prešov podľa rozhodnutia č. 1309/2017 zo dňa 10.10.2017,</w:t>
      </w:r>
    </w:p>
    <w:p w14:paraId="32F2365C"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Záložné právo v prospech Daňového úradu Prešov podľa rozhodnutia č. 100563928/2019 zo dňa 05.03.2019,</w:t>
      </w:r>
    </w:p>
    <w:p w14:paraId="111C44DC"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 xml:space="preserve">Exekučné záložné právo 409EX 126/18 - Mgr. Ing. Juraj </w:t>
      </w:r>
      <w:proofErr w:type="spellStart"/>
      <w:r w:rsidRPr="005C52DE">
        <w:rPr>
          <w:rFonts w:asciiTheme="minorHAnsi" w:hAnsiTheme="minorHAnsi" w:cstheme="minorHAnsi"/>
        </w:rPr>
        <w:t>Korim</w:t>
      </w:r>
      <w:proofErr w:type="spellEnd"/>
      <w:r w:rsidRPr="005C52DE">
        <w:rPr>
          <w:rFonts w:asciiTheme="minorHAnsi" w:hAnsiTheme="minorHAnsi" w:cstheme="minorHAnsi"/>
        </w:rPr>
        <w:t xml:space="preserve">, </w:t>
      </w:r>
    </w:p>
    <w:p w14:paraId="048A72CF"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 xml:space="preserve">Exekučné záložné právo 409EX 180/18 - Mgr. Ing. Juraj </w:t>
      </w:r>
      <w:proofErr w:type="spellStart"/>
      <w:r w:rsidRPr="005C52DE">
        <w:rPr>
          <w:rFonts w:asciiTheme="minorHAnsi" w:hAnsiTheme="minorHAnsi" w:cstheme="minorHAnsi"/>
        </w:rPr>
        <w:t>Korim</w:t>
      </w:r>
      <w:proofErr w:type="spellEnd"/>
      <w:r w:rsidRPr="005C52DE">
        <w:rPr>
          <w:rFonts w:asciiTheme="minorHAnsi" w:hAnsiTheme="minorHAnsi" w:cstheme="minorHAnsi"/>
        </w:rPr>
        <w:t xml:space="preserve">, </w:t>
      </w:r>
    </w:p>
    <w:p w14:paraId="4E631C3B"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 xml:space="preserve">Záložné právo v prospech Daňového úradu Prešov podľa rozhodnutia č. 100291950/2019 zo dňa 19.02.2021, </w:t>
      </w:r>
    </w:p>
    <w:p w14:paraId="4B3EE3A4" w14:textId="77777777" w:rsidR="00073F95" w:rsidRPr="005C52DE" w:rsidRDefault="00073F95" w:rsidP="005C52DE">
      <w:pPr>
        <w:pStyle w:val="AODocTxt"/>
        <w:spacing w:before="0"/>
        <w:rPr>
          <w:rFonts w:asciiTheme="minorHAnsi" w:hAnsiTheme="minorHAnsi" w:cstheme="minorHAnsi"/>
        </w:rPr>
      </w:pPr>
      <w:r w:rsidRPr="005C52DE">
        <w:rPr>
          <w:rFonts w:asciiTheme="minorHAnsi" w:hAnsiTheme="minorHAnsi" w:cstheme="minorHAnsi"/>
        </w:rPr>
        <w:t>Záložné právo v prospech Daňového úradu Prešov podľa rozhodnutia č. 102179827/2023 zo dňa 25.08.2023.</w:t>
      </w:r>
      <w:bookmarkEnd w:id="78"/>
    </w:p>
    <w:p w14:paraId="01D1B9BD" w14:textId="2BFBAF68" w:rsidR="00D35E6D" w:rsidRPr="00D35E6D" w:rsidRDefault="00D35E6D" w:rsidP="005C52DE">
      <w:pPr>
        <w:pStyle w:val="AODocTxtL2"/>
        <w:spacing w:before="0"/>
      </w:pPr>
    </w:p>
    <w:p w14:paraId="4AD9AE89" w14:textId="77777777" w:rsidR="00D35E6D" w:rsidRPr="00D35E6D" w:rsidRDefault="00D35E6D" w:rsidP="005C52DE">
      <w:pPr>
        <w:pStyle w:val="AONormal"/>
        <w:spacing w:line="240" w:lineRule="auto"/>
        <w:jc w:val="both"/>
        <w:rPr>
          <w:rFonts w:asciiTheme="minorHAnsi" w:hAnsiTheme="minorHAnsi" w:cstheme="minorHAnsi"/>
        </w:rPr>
      </w:pPr>
      <w:r w:rsidRPr="00D35E6D">
        <w:rPr>
          <w:rFonts w:asciiTheme="minorHAnsi" w:hAnsiTheme="minorHAnsi" w:cstheme="minorHAnsi"/>
        </w:rPr>
        <w:t xml:space="preserve">Pohľadávky, pre ktoré sa navrhuje výkon záložného práva boli SK, </w:t>
      </w:r>
      <w:proofErr w:type="spellStart"/>
      <w:r w:rsidRPr="00D35E6D">
        <w:rPr>
          <w:rFonts w:asciiTheme="minorHAnsi" w:hAnsiTheme="minorHAnsi" w:cstheme="minorHAnsi"/>
        </w:rPr>
        <w:t>a.s</w:t>
      </w:r>
      <w:proofErr w:type="spellEnd"/>
      <w:r w:rsidRPr="00D35E6D">
        <w:rPr>
          <w:rFonts w:asciiTheme="minorHAnsi" w:hAnsiTheme="minorHAnsi" w:cstheme="minorHAnsi"/>
        </w:rPr>
        <w:t>. postúpené Finančným riaditeľstvom Slovenskej republiky a sú na vyššie uvedenom liste vlastníctva zabezpečené v nižšie uvedenom poradí:</w:t>
      </w:r>
    </w:p>
    <w:p w14:paraId="00EC5D2F" w14:textId="77777777" w:rsidR="005C52DE" w:rsidRPr="005C52DE" w:rsidRDefault="005C52DE" w:rsidP="005C52DE">
      <w:pPr>
        <w:pStyle w:val="AOHead3"/>
        <w:widowControl w:val="0"/>
        <w:numPr>
          <w:ilvl w:val="0"/>
          <w:numId w:val="0"/>
        </w:numPr>
        <w:tabs>
          <w:tab w:val="left" w:pos="1134"/>
        </w:tabs>
        <w:spacing w:before="0"/>
        <w:contextualSpacing/>
        <w:jc w:val="both"/>
        <w:rPr>
          <w:rFonts w:asciiTheme="minorHAnsi" w:hAnsiTheme="minorHAnsi" w:cstheme="minorHAnsi"/>
        </w:rPr>
      </w:pPr>
      <w:r w:rsidRPr="005C52DE">
        <w:rPr>
          <w:rFonts w:asciiTheme="minorHAnsi" w:hAnsiTheme="minorHAnsi" w:cstheme="minorHAnsi"/>
        </w:rPr>
        <w:t>1. v poradí - Rozhodnutie o zriadení záložného práva č. 103040684/2016 zo dňa 29. 4. 2016</w:t>
      </w:r>
      <w:r>
        <w:rPr>
          <w:rFonts w:asciiTheme="minorHAnsi" w:hAnsiTheme="minorHAnsi" w:cstheme="minorHAnsi"/>
        </w:rPr>
        <w:t>,</w:t>
      </w:r>
      <w:r w:rsidRPr="005C52DE">
        <w:rPr>
          <w:rFonts w:asciiTheme="minorHAnsi" w:hAnsiTheme="minorHAnsi" w:cstheme="minorHAnsi"/>
        </w:rPr>
        <w:t xml:space="preserve"> </w:t>
      </w:r>
    </w:p>
    <w:p w14:paraId="4DBA4320" w14:textId="77777777" w:rsidR="005C52DE" w:rsidRDefault="005C52DE" w:rsidP="005C52DE">
      <w:pPr>
        <w:pStyle w:val="AOHead3"/>
        <w:widowControl w:val="0"/>
        <w:numPr>
          <w:ilvl w:val="0"/>
          <w:numId w:val="0"/>
        </w:numPr>
        <w:tabs>
          <w:tab w:val="left" w:pos="1134"/>
        </w:tabs>
        <w:spacing w:before="0"/>
        <w:contextualSpacing/>
        <w:jc w:val="both"/>
        <w:rPr>
          <w:rFonts w:asciiTheme="minorHAnsi" w:hAnsiTheme="minorHAnsi" w:cstheme="minorHAnsi"/>
        </w:rPr>
      </w:pPr>
      <w:r w:rsidRPr="005C52DE">
        <w:rPr>
          <w:rFonts w:asciiTheme="minorHAnsi" w:hAnsiTheme="minorHAnsi" w:cstheme="minorHAnsi"/>
        </w:rPr>
        <w:t>2. v poradí - Rozhodnutie o zriadení záložného práva č. 104359502/2016 zo dňa 24. 11. 2016</w:t>
      </w:r>
      <w:r>
        <w:rPr>
          <w:rFonts w:asciiTheme="minorHAnsi" w:hAnsiTheme="minorHAnsi" w:cstheme="minorHAnsi"/>
        </w:rPr>
        <w:t>,</w:t>
      </w:r>
      <w:r w:rsidRPr="005C52DE">
        <w:rPr>
          <w:rFonts w:asciiTheme="minorHAnsi" w:hAnsiTheme="minorHAnsi" w:cstheme="minorHAnsi"/>
        </w:rPr>
        <w:t xml:space="preserve"> </w:t>
      </w:r>
    </w:p>
    <w:p w14:paraId="79D12539" w14:textId="48E9D5C2" w:rsidR="00D35E6D" w:rsidRPr="00D35E6D" w:rsidRDefault="005C52DE" w:rsidP="005C52DE">
      <w:pPr>
        <w:pStyle w:val="AOHead3"/>
        <w:widowControl w:val="0"/>
        <w:numPr>
          <w:ilvl w:val="0"/>
          <w:numId w:val="0"/>
        </w:numPr>
        <w:tabs>
          <w:tab w:val="left" w:pos="1134"/>
        </w:tabs>
        <w:spacing w:before="0"/>
        <w:contextualSpacing/>
        <w:jc w:val="both"/>
        <w:rPr>
          <w:rFonts w:asciiTheme="minorHAnsi" w:hAnsiTheme="minorHAnsi" w:cstheme="minorHAnsi"/>
        </w:rPr>
      </w:pPr>
      <w:r w:rsidRPr="005C52DE">
        <w:rPr>
          <w:rFonts w:asciiTheme="minorHAnsi" w:hAnsiTheme="minorHAnsi" w:cstheme="minorHAnsi"/>
        </w:rPr>
        <w:t>3. v poradí - Rozhodnutie o zriadení záložného práva č. 101830164/2017 zo dňa 24. 8. 2017</w:t>
      </w:r>
      <w:r>
        <w:rPr>
          <w:rFonts w:asciiTheme="minorHAnsi" w:hAnsiTheme="minorHAnsi" w:cstheme="minorHAnsi"/>
        </w:rPr>
        <w:t>.</w:t>
      </w:r>
      <w:r w:rsidR="00D35E6D" w:rsidRPr="00D35E6D">
        <w:rPr>
          <w:rFonts w:asciiTheme="minorHAnsi" w:hAnsiTheme="minorHAnsi" w:cstheme="minorHAnsi"/>
        </w:rPr>
        <w:tab/>
        <w:t xml:space="preserve"> </w:t>
      </w:r>
    </w:p>
    <w:p w14:paraId="678DE521" w14:textId="77777777" w:rsidR="00D35E6D" w:rsidRPr="00D35E6D" w:rsidRDefault="00D35E6D" w:rsidP="005C52DE">
      <w:pPr>
        <w:pStyle w:val="AONormal"/>
        <w:spacing w:line="240" w:lineRule="auto"/>
        <w:jc w:val="both"/>
        <w:rPr>
          <w:rFonts w:asciiTheme="minorHAnsi" w:hAnsiTheme="minorHAnsi" w:cstheme="minorHAnsi"/>
        </w:rPr>
      </w:pPr>
      <w:r w:rsidRPr="00D35E6D">
        <w:rPr>
          <w:rFonts w:asciiTheme="minorHAnsi" w:hAnsiTheme="minorHAnsi" w:cstheme="minorHAnsi"/>
        </w:rPr>
        <w:t xml:space="preserve">V zmysle </w:t>
      </w:r>
      <w:proofErr w:type="spellStart"/>
      <w:r w:rsidRPr="00D35E6D">
        <w:rPr>
          <w:rFonts w:asciiTheme="minorHAnsi" w:hAnsiTheme="minorHAnsi" w:cstheme="minorHAnsi"/>
        </w:rPr>
        <w:t>ust</w:t>
      </w:r>
      <w:proofErr w:type="spellEnd"/>
      <w:r w:rsidRPr="00D35E6D">
        <w:rPr>
          <w:rFonts w:asciiTheme="minorHAnsi" w:hAnsiTheme="minorHAnsi" w:cstheme="minorHAns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499C12B5" w14:textId="77777777" w:rsidR="00D35E6D" w:rsidRPr="00D35E6D" w:rsidRDefault="00D35E6D" w:rsidP="005C52DE">
      <w:pPr>
        <w:pStyle w:val="AONormal"/>
        <w:jc w:val="both"/>
        <w:rPr>
          <w:rFonts w:asciiTheme="minorHAnsi" w:hAnsiTheme="minorHAnsi" w:cstheme="minorHAnsi"/>
          <w:u w:val="single"/>
        </w:rPr>
      </w:pPr>
      <w:r w:rsidRPr="00D35E6D">
        <w:rPr>
          <w:rFonts w:asciiTheme="minorHAnsi" w:hAnsiTheme="minorHAnsi" w:cstheme="minorHAnsi"/>
          <w:u w:val="single"/>
        </w:rPr>
        <w:t>Iné práva a záväzky viaznuce na Predmete Dražby, ktoré podstatným spôsobom ovplyvňujú jeho hodnotu</w:t>
      </w:r>
    </w:p>
    <w:p w14:paraId="2E265DF0" w14:textId="30C56B49" w:rsidR="002D4FFC" w:rsidRPr="002D4FFC" w:rsidRDefault="00D35E6D" w:rsidP="005C52DE">
      <w:pPr>
        <w:pStyle w:val="AONormal"/>
        <w:jc w:val="both"/>
        <w:rPr>
          <w:rFonts w:asciiTheme="minorHAnsi" w:hAnsiTheme="minorHAnsi" w:cstheme="minorHAnsi"/>
        </w:rPr>
      </w:pPr>
      <w:r w:rsidRPr="00D35E6D">
        <w:rPr>
          <w:rFonts w:asciiTheme="minorHAnsi" w:hAnsiTheme="minorHAnsi" w:cstheme="minorHAnsi"/>
        </w:rPr>
        <w:t>Záložný veriteľ nemá vedomosť o existencii iných práv zriadených k Predmetu Dražby.</w:t>
      </w:r>
    </w:p>
    <w:p w14:paraId="492C36C5" w14:textId="77777777" w:rsidR="002D4FFC" w:rsidRPr="0018470F" w:rsidRDefault="002D4FFC" w:rsidP="005C52DE">
      <w:pPr>
        <w:pStyle w:val="AOGenNum1List"/>
        <w:numPr>
          <w:ilvl w:val="0"/>
          <w:numId w:val="0"/>
        </w:numPr>
        <w:spacing w:before="0" w:line="240" w:lineRule="auto"/>
        <w:ind w:left="720"/>
        <w:jc w:val="both"/>
        <w:rPr>
          <w:rFonts w:asciiTheme="minorHAnsi" w:hAnsiTheme="minorHAnsi" w:cstheme="minorHAnsi"/>
        </w:rPr>
      </w:pPr>
    </w:p>
    <w:p w14:paraId="403DF29E" w14:textId="77777777" w:rsidR="002D4FFC" w:rsidRPr="0018470F" w:rsidRDefault="002D4FFC" w:rsidP="005C52DE">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23916314" w14:textId="77777777" w:rsidR="002D4FFC" w:rsidRPr="0018470F" w:rsidRDefault="002D4FFC" w:rsidP="005C52DE">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 dňa ...</w:t>
      </w:r>
    </w:p>
    <w:p w14:paraId="1B92BB47" w14:textId="77777777" w:rsidR="002D4FFC" w:rsidRDefault="002D4FFC" w:rsidP="005C52DE">
      <w:pPr>
        <w:pStyle w:val="AODocTxt"/>
        <w:numPr>
          <w:ilvl w:val="0"/>
          <w:numId w:val="0"/>
        </w:numPr>
        <w:spacing w:before="0" w:line="240" w:lineRule="auto"/>
        <w:jc w:val="both"/>
        <w:rPr>
          <w:rFonts w:asciiTheme="minorHAnsi" w:hAnsiTheme="minorHAnsi" w:cstheme="minorHAnsi"/>
          <w:b/>
        </w:rPr>
      </w:pPr>
    </w:p>
    <w:p w14:paraId="6727516E"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A6BE377"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8024BC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1B21312A"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98CDF3" wp14:editId="6421BE2A">
                <wp:simplePos x="0" y="0"/>
                <wp:positionH relativeFrom="column">
                  <wp:posOffset>324485</wp:posOffset>
                </wp:positionH>
                <wp:positionV relativeFrom="paragraph">
                  <wp:posOffset>12700</wp:posOffset>
                </wp:positionV>
                <wp:extent cx="2458085" cy="668020"/>
                <wp:effectExtent l="0" t="0" r="0" b="0"/>
                <wp:wrapNone/>
                <wp:docPr id="19244699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DF3" id="_x0000_s1029" type="#_x0000_t202" style="position:absolute;left:0;text-align:left;margin-left:25.55pt;margin-top:1pt;width:193.5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wHAIAAEA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" strokecolor="white">
                <v:shadow offset=",6pt"/>
                <v:textbo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v:textbox>
              </v:shape>
            </w:pict>
          </mc:Fallback>
        </mc:AlternateContent>
      </w:r>
    </w:p>
    <w:p w14:paraId="6367CA0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1FBD9FF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48ADCBFF"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E77E19C" w14:textId="77777777" w:rsidR="002D4FFC" w:rsidRDefault="002D4FFC" w:rsidP="002D4FFC">
      <w:pPr>
        <w:autoSpaceDE w:val="0"/>
        <w:jc w:val="both"/>
        <w:rPr>
          <w:rFonts w:asciiTheme="minorHAnsi" w:eastAsia="Garamond" w:hAnsiTheme="minorHAnsi" w:cstheme="minorHAnsi"/>
          <w:b/>
          <w:bCs/>
          <w:szCs w:val="22"/>
        </w:rPr>
      </w:pPr>
    </w:p>
    <w:p w14:paraId="6816EDB1" w14:textId="77777777" w:rsidR="002D4FFC" w:rsidRPr="0018470F" w:rsidRDefault="002D4FFC" w:rsidP="002D4FF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Pr>
          <w:rFonts w:asciiTheme="minorHAnsi" w:eastAsia="Calibri" w:hAnsiTheme="minorHAnsi" w:cstheme="minorHAnsi"/>
          <w:b/>
          <w:bCs/>
          <w:szCs w:val="22"/>
        </w:rPr>
        <w:t xml:space="preserve"> dražby</w:t>
      </w:r>
    </w:p>
    <w:p w14:paraId="52A99F3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Pr>
          <w:rFonts w:asciiTheme="minorHAnsi" w:hAnsiTheme="minorHAnsi" w:cstheme="minorHAnsi"/>
          <w:b/>
        </w:rPr>
        <w:t>Bratislave</w:t>
      </w:r>
      <w:r w:rsidRPr="0018470F">
        <w:rPr>
          <w:rFonts w:asciiTheme="minorHAnsi" w:hAnsiTheme="minorHAnsi" w:cstheme="minorHAnsi"/>
          <w:b/>
        </w:rPr>
        <w:t>, dňa ...</w:t>
      </w:r>
    </w:p>
    <w:p w14:paraId="504D6A0D"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4EA5E99"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D8937C2" wp14:editId="142CF9E7">
                <wp:simplePos x="0" y="0"/>
                <wp:positionH relativeFrom="column">
                  <wp:posOffset>324485</wp:posOffset>
                </wp:positionH>
                <wp:positionV relativeFrom="paragraph">
                  <wp:posOffset>72390</wp:posOffset>
                </wp:positionV>
                <wp:extent cx="2458085" cy="818515"/>
                <wp:effectExtent l="0" t="0" r="0" b="635"/>
                <wp:wrapNone/>
                <wp:docPr id="1888002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C474BA1"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37C2" id="Text Box 4" o:spid="_x0000_s1030" type="#_x0000_t202" style="position:absolute;left:0;text-align:left;margin-left:25.55pt;margin-top:5.7pt;width:193.5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" strokecolor="white">
                <v:shadow offset=",6pt"/>
                <v:textbox>
                  <w:txbxContent>
                    <w:p w14:paraId="4C474BA1"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C7BC01A" wp14:editId="52856D3A">
                <wp:simplePos x="0" y="0"/>
                <wp:positionH relativeFrom="column">
                  <wp:posOffset>3624580</wp:posOffset>
                </wp:positionH>
                <wp:positionV relativeFrom="paragraph">
                  <wp:posOffset>72390</wp:posOffset>
                </wp:positionV>
                <wp:extent cx="2458085" cy="819150"/>
                <wp:effectExtent l="0" t="0" r="0" b="0"/>
                <wp:wrapNone/>
                <wp:docPr id="9396889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62D4098"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01A" id="Text Box 5" o:spid="_x0000_s1031" type="#_x0000_t202" style="position:absolute;left:0;text-align:left;margin-left:285.4pt;margin-top:5.7pt;width:193.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" strokecolor="white">
                <v:shadow offset=",6pt"/>
                <v:textbox>
                  <w:txbxContent>
                    <w:p w14:paraId="662D4098"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p>
    <w:p w14:paraId="6E3BE04E" w14:textId="77777777" w:rsidR="002D4FFC" w:rsidRDefault="002D4FFC" w:rsidP="002D4FFC">
      <w:pPr>
        <w:pStyle w:val="AODocTxt"/>
        <w:numPr>
          <w:ilvl w:val="0"/>
          <w:numId w:val="0"/>
        </w:numPr>
        <w:spacing w:before="0" w:line="240" w:lineRule="auto"/>
        <w:jc w:val="both"/>
        <w:rPr>
          <w:rFonts w:ascii="Calibri" w:hAnsi="Calibri"/>
          <w:b/>
        </w:rPr>
      </w:pPr>
    </w:p>
    <w:p w14:paraId="0A19108B" w14:textId="77777777" w:rsidR="002D4FFC" w:rsidRDefault="002D4FFC" w:rsidP="002D4FFC">
      <w:pPr>
        <w:pStyle w:val="AODocTxt"/>
        <w:numPr>
          <w:ilvl w:val="0"/>
          <w:numId w:val="0"/>
        </w:numPr>
        <w:spacing w:before="0" w:line="240" w:lineRule="auto"/>
        <w:jc w:val="both"/>
        <w:rPr>
          <w:rFonts w:ascii="Calibri" w:hAnsi="Calibri"/>
          <w:b/>
        </w:rPr>
      </w:pPr>
    </w:p>
    <w:p w14:paraId="7E9C4FE0" w14:textId="77777777" w:rsidR="002D4FFC" w:rsidRDefault="002D4FFC" w:rsidP="002D4FF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9504" behindDoc="0" locked="0" layoutInCell="1" allowOverlap="1" wp14:anchorId="63BC245B" wp14:editId="43CBB28A">
                <wp:simplePos x="0" y="0"/>
                <wp:positionH relativeFrom="column">
                  <wp:posOffset>3622675</wp:posOffset>
                </wp:positionH>
                <wp:positionV relativeFrom="paragraph">
                  <wp:posOffset>71120</wp:posOffset>
                </wp:positionV>
                <wp:extent cx="2458085" cy="1009015"/>
                <wp:effectExtent l="0" t="0" r="0" b="635"/>
                <wp:wrapNone/>
                <wp:docPr id="14304777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r w:rsidRPr="003C219A">
                              <w:rPr>
                                <w:rFonts w:ascii="Calibri" w:hAnsi="Calibri" w:cs="Calibri"/>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45B" id="_x0000_s1032" type="#_x0000_t202" style="position:absolute;left:0;text-align:left;margin-left:285.25pt;margin-top:5.6pt;width:193.5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qGg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hAtIwVdBfUKeLUw6xrnDQwf2FyUDarik7ueBWUGJ+qSxV5tstQqij8Yqf7dEw157&#10;qmsP0xyhSuopmY47Pw3KwVjZdhhpUoeGO+xvIyPzz1nNqkCdxobMMxUG4dqOr54nf/s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U4tNqGgIAAEEEAAAOAAAAAAAAAAAAAAAAAC4CAABkcnMvZTJvRG9jLnhtbFBLAQIt&#10;ABQABgAIAAAAIQDLSnxa4AAAAAoBAAAPAAAAAAAAAAAAAAAAAHQEAABkcnMvZG93bnJldi54bWxQ&#10;SwUGAAAAAAQABADzAAAAgQUAAAAA&#10;" strokecolor="white">
                <v:shadow offset=",6pt"/>
                <v:textbo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8480" behindDoc="0" locked="0" layoutInCell="1" allowOverlap="1" wp14:anchorId="788D3F28" wp14:editId="5DBCD85E">
                <wp:simplePos x="0" y="0"/>
                <wp:positionH relativeFrom="column">
                  <wp:posOffset>327025</wp:posOffset>
                </wp:positionH>
                <wp:positionV relativeFrom="paragraph">
                  <wp:posOffset>71120</wp:posOffset>
                </wp:positionV>
                <wp:extent cx="2458085" cy="1009015"/>
                <wp:effectExtent l="0" t="0" r="0" b="635"/>
                <wp:wrapNone/>
                <wp:docPr id="5331179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r w:rsidRPr="003C219A">
                              <w:rPr>
                                <w:rFonts w:ascii="Calibri" w:hAnsi="Calibri" w:cs="Calibri"/>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F28" id="_x0000_s1033" type="#_x0000_t202" style="position:absolute;left:0;text-align:left;margin-left:25.75pt;margin-top:5.6pt;width:193.5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aG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TCsgBV8F9Ql5tjDpGOcODx3YX5QMqOGSup8HZgUl6pPGXm2y1SqIPhqr/N0SDXvt&#10;qa49THOEKqmnZDru/DQoB2Nl22GkSR0a7rC/jYzMP2c1qwJ1Ghsyz1QYhGs7vnqe/O1v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0rCaGGwIAAEEEAAAOAAAAAAAAAAAAAAAAAC4CAABkcnMvZTJvRG9jLnhtbFBLAQIt&#10;ABQABgAIAAAAIQDOb4DU3wAAAAkBAAAPAAAAAAAAAAAAAAAAAHUEAABkcnMvZG93bnJldi54bWxQ&#10;SwUGAAAAAAQABADzAAAAgQUAAAAA&#10;" strokecolor="white">
                <v:shadow offset=",6pt"/>
                <v:textbo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4DB14B18" w14:textId="77777777" w:rsidR="002D4FFC" w:rsidRDefault="002D4FFC" w:rsidP="002D4FFC">
      <w:pPr>
        <w:pStyle w:val="AODocTxt"/>
        <w:numPr>
          <w:ilvl w:val="0"/>
          <w:numId w:val="0"/>
        </w:numPr>
        <w:spacing w:before="0" w:line="240" w:lineRule="auto"/>
        <w:jc w:val="both"/>
        <w:rPr>
          <w:rFonts w:ascii="Calibri" w:hAnsi="Calibri"/>
          <w:b/>
        </w:rPr>
      </w:pPr>
    </w:p>
    <w:p w14:paraId="259AC857" w14:textId="77777777" w:rsidR="002D4FFC" w:rsidRPr="00196ED9" w:rsidRDefault="002D4FFC" w:rsidP="002D4FF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3E04654E" w14:textId="77777777" w:rsidR="002D4FFC" w:rsidRPr="00196ED9" w:rsidRDefault="002D4FFC" w:rsidP="002D4FFC">
      <w:pPr>
        <w:pStyle w:val="AODocTxtL1"/>
        <w:numPr>
          <w:ilvl w:val="0"/>
          <w:numId w:val="0"/>
        </w:numPr>
        <w:spacing w:before="0" w:line="240" w:lineRule="auto"/>
        <w:ind w:left="720"/>
        <w:jc w:val="both"/>
        <w:rPr>
          <w:rFonts w:ascii="Calibri" w:hAnsi="Calibri"/>
        </w:rPr>
      </w:pPr>
    </w:p>
    <w:p w14:paraId="49AF47EA" w14:textId="77777777" w:rsidR="002D4FFC" w:rsidRDefault="002D4FFC" w:rsidP="002D4FFC">
      <w:pPr>
        <w:rPr>
          <w:rFonts w:ascii="Calibri" w:hAnsi="Calibri" w:cs="Arial"/>
          <w:b/>
          <w:szCs w:val="22"/>
        </w:rPr>
      </w:pPr>
    </w:p>
    <w:p w14:paraId="6466A908" w14:textId="77777777" w:rsidR="002D4FFC" w:rsidRDefault="002D4FFC" w:rsidP="002D4FFC">
      <w:pPr>
        <w:rPr>
          <w:rFonts w:ascii="Calibri" w:hAnsi="Calibri" w:cs="Arial"/>
          <w:b/>
          <w:szCs w:val="22"/>
        </w:rPr>
      </w:pPr>
    </w:p>
    <w:p w14:paraId="2C9A2F2B" w14:textId="77777777" w:rsidR="00C77D42" w:rsidRDefault="00C77D42" w:rsidP="002D4FFC">
      <w:pPr>
        <w:rPr>
          <w:rFonts w:ascii="Calibri" w:hAnsi="Calibri" w:cs="Arial"/>
          <w:b/>
          <w:szCs w:val="22"/>
        </w:rPr>
      </w:pPr>
    </w:p>
    <w:p w14:paraId="375859CF" w14:textId="77777777" w:rsidR="00C77D42" w:rsidRDefault="00C77D42" w:rsidP="002D4FFC">
      <w:pPr>
        <w:rPr>
          <w:rFonts w:ascii="Calibri" w:hAnsi="Calibri" w:cs="Arial"/>
          <w:b/>
          <w:szCs w:val="22"/>
        </w:rPr>
      </w:pPr>
    </w:p>
    <w:p w14:paraId="122295B2" w14:textId="77777777" w:rsidR="00C77D42" w:rsidRDefault="00C77D42" w:rsidP="002D4FFC">
      <w:pPr>
        <w:rPr>
          <w:rFonts w:ascii="Calibri" w:hAnsi="Calibri" w:cs="Arial"/>
          <w:b/>
          <w:szCs w:val="22"/>
        </w:rPr>
      </w:pPr>
    </w:p>
    <w:p w14:paraId="42911F30" w14:textId="77777777" w:rsidR="00C77D42" w:rsidRDefault="00C77D42" w:rsidP="002D4FFC">
      <w:pPr>
        <w:rPr>
          <w:rFonts w:ascii="Calibri" w:hAnsi="Calibri" w:cs="Arial"/>
          <w:b/>
          <w:szCs w:val="22"/>
        </w:rPr>
      </w:pPr>
    </w:p>
    <w:p w14:paraId="734EB18A" w14:textId="77777777" w:rsidR="00C77D42" w:rsidRDefault="00C77D42" w:rsidP="002D4FFC">
      <w:pPr>
        <w:rPr>
          <w:rFonts w:ascii="Calibri" w:hAnsi="Calibri" w:cs="Arial"/>
          <w:b/>
          <w:szCs w:val="22"/>
        </w:rPr>
      </w:pPr>
    </w:p>
    <w:p w14:paraId="26D6819C" w14:textId="77777777" w:rsidR="00C77D42" w:rsidRDefault="00C77D42" w:rsidP="002D4FFC">
      <w:pPr>
        <w:rPr>
          <w:rFonts w:ascii="Calibri" w:hAnsi="Calibri" w:cs="Arial"/>
          <w:b/>
          <w:szCs w:val="22"/>
        </w:rPr>
      </w:pPr>
    </w:p>
    <w:p w14:paraId="6E971BE9" w14:textId="77777777" w:rsidR="00C77D42" w:rsidRDefault="00C77D42" w:rsidP="002D4FFC">
      <w:pPr>
        <w:rPr>
          <w:rFonts w:ascii="Calibri" w:hAnsi="Calibri" w:cs="Arial"/>
          <w:b/>
          <w:szCs w:val="22"/>
        </w:rPr>
      </w:pPr>
    </w:p>
    <w:p w14:paraId="343FD0E0" w14:textId="77777777" w:rsidR="00C77D42" w:rsidRDefault="00C77D42" w:rsidP="002D4FFC">
      <w:pPr>
        <w:rPr>
          <w:rFonts w:ascii="Calibri" w:hAnsi="Calibri" w:cs="Arial"/>
          <w:b/>
          <w:szCs w:val="22"/>
        </w:rPr>
      </w:pPr>
    </w:p>
    <w:p w14:paraId="70D7E3D1" w14:textId="77777777" w:rsidR="00791CE7" w:rsidRDefault="00791CE7" w:rsidP="002D4FFC">
      <w:pPr>
        <w:rPr>
          <w:rFonts w:ascii="Calibri" w:hAnsi="Calibri" w:cs="Arial"/>
          <w:b/>
          <w:szCs w:val="22"/>
        </w:rPr>
      </w:pPr>
    </w:p>
    <w:p w14:paraId="6F502115" w14:textId="77777777" w:rsidR="00073F95" w:rsidRDefault="00073F95" w:rsidP="002D4FFC">
      <w:pPr>
        <w:rPr>
          <w:rFonts w:ascii="Calibri" w:hAnsi="Calibri" w:cs="Arial"/>
          <w:b/>
          <w:szCs w:val="22"/>
        </w:rPr>
      </w:pPr>
    </w:p>
    <w:p w14:paraId="00CF6E26" w14:textId="77777777" w:rsidR="00073F95" w:rsidRDefault="00073F95" w:rsidP="002D4FFC">
      <w:pPr>
        <w:rPr>
          <w:rFonts w:ascii="Calibri" w:hAnsi="Calibri" w:cs="Arial"/>
          <w:b/>
          <w:szCs w:val="22"/>
        </w:rPr>
      </w:pPr>
    </w:p>
    <w:p w14:paraId="0686D76F" w14:textId="77777777" w:rsidR="00073F95" w:rsidRDefault="00073F95" w:rsidP="002D4FFC">
      <w:pPr>
        <w:rPr>
          <w:rFonts w:ascii="Calibri" w:hAnsi="Calibri" w:cs="Arial"/>
          <w:b/>
          <w:szCs w:val="22"/>
        </w:rPr>
      </w:pPr>
    </w:p>
    <w:p w14:paraId="660C7E91" w14:textId="77777777" w:rsidR="00073F95" w:rsidRDefault="00073F95" w:rsidP="002D4FFC">
      <w:pPr>
        <w:rPr>
          <w:rFonts w:ascii="Calibri" w:hAnsi="Calibri" w:cs="Arial"/>
          <w:b/>
          <w:szCs w:val="22"/>
        </w:rPr>
      </w:pPr>
    </w:p>
    <w:p w14:paraId="788511AF" w14:textId="77777777" w:rsidR="00073F95" w:rsidRDefault="00073F95" w:rsidP="002D4FFC">
      <w:pPr>
        <w:rPr>
          <w:rFonts w:ascii="Calibri" w:hAnsi="Calibri" w:cs="Arial"/>
          <w:b/>
          <w:szCs w:val="22"/>
        </w:rPr>
      </w:pPr>
    </w:p>
    <w:p w14:paraId="571E7B17" w14:textId="77777777" w:rsidR="00073F95" w:rsidRDefault="00073F95" w:rsidP="002D4FFC">
      <w:pPr>
        <w:rPr>
          <w:rFonts w:ascii="Calibri" w:hAnsi="Calibri" w:cs="Arial"/>
          <w:b/>
          <w:szCs w:val="22"/>
        </w:rPr>
      </w:pPr>
    </w:p>
    <w:p w14:paraId="0BFC3130" w14:textId="77777777" w:rsidR="00073F95" w:rsidRDefault="00073F95" w:rsidP="002D4FFC">
      <w:pPr>
        <w:rPr>
          <w:rFonts w:ascii="Calibri" w:hAnsi="Calibri" w:cs="Arial"/>
          <w:b/>
          <w:szCs w:val="22"/>
        </w:rPr>
      </w:pPr>
    </w:p>
    <w:p w14:paraId="0DD5CB28" w14:textId="77777777" w:rsidR="00073F95" w:rsidRDefault="00073F95" w:rsidP="002D4FFC">
      <w:pPr>
        <w:rPr>
          <w:rFonts w:ascii="Calibri" w:hAnsi="Calibri" w:cs="Arial"/>
          <w:b/>
          <w:szCs w:val="22"/>
        </w:rPr>
      </w:pPr>
    </w:p>
    <w:p w14:paraId="614F7C44" w14:textId="77777777" w:rsidR="00073F95" w:rsidRDefault="00073F95" w:rsidP="002D4FFC">
      <w:pPr>
        <w:rPr>
          <w:rFonts w:ascii="Calibri" w:hAnsi="Calibri" w:cs="Arial"/>
          <w:b/>
          <w:szCs w:val="22"/>
        </w:rPr>
      </w:pPr>
    </w:p>
    <w:p w14:paraId="7A5AA85C" w14:textId="77777777" w:rsidR="00073F95" w:rsidRDefault="00073F95" w:rsidP="002D4FFC">
      <w:pPr>
        <w:rPr>
          <w:rFonts w:ascii="Calibri" w:hAnsi="Calibri" w:cs="Arial"/>
          <w:b/>
          <w:szCs w:val="22"/>
        </w:rPr>
      </w:pPr>
    </w:p>
    <w:p w14:paraId="444D9FE9" w14:textId="77777777" w:rsidR="00073F95" w:rsidRDefault="00073F95" w:rsidP="002D4FFC">
      <w:pPr>
        <w:rPr>
          <w:rFonts w:ascii="Calibri" w:hAnsi="Calibri" w:cs="Arial"/>
          <w:b/>
          <w:szCs w:val="22"/>
        </w:rPr>
      </w:pPr>
    </w:p>
    <w:p w14:paraId="224E2F94" w14:textId="77777777" w:rsidR="00073F95" w:rsidRDefault="00073F95" w:rsidP="002D4FFC">
      <w:pPr>
        <w:rPr>
          <w:rFonts w:ascii="Calibri" w:hAnsi="Calibri" w:cs="Arial"/>
          <w:b/>
          <w:szCs w:val="22"/>
        </w:rPr>
      </w:pPr>
    </w:p>
    <w:p w14:paraId="5FCD22B5" w14:textId="77777777" w:rsidR="00073F95" w:rsidRDefault="00073F95" w:rsidP="002D4FFC">
      <w:pPr>
        <w:rPr>
          <w:rFonts w:ascii="Calibri" w:hAnsi="Calibri" w:cs="Arial"/>
          <w:b/>
          <w:szCs w:val="22"/>
        </w:rPr>
      </w:pPr>
    </w:p>
    <w:p w14:paraId="72A2DF0A" w14:textId="77777777" w:rsidR="00073F95" w:rsidRDefault="00073F95" w:rsidP="002D4FFC">
      <w:pPr>
        <w:rPr>
          <w:rFonts w:ascii="Calibri" w:hAnsi="Calibri" w:cs="Arial"/>
          <w:b/>
          <w:szCs w:val="22"/>
        </w:rPr>
      </w:pPr>
    </w:p>
    <w:p w14:paraId="361A3126" w14:textId="77777777" w:rsidR="00073F95" w:rsidRDefault="00073F95" w:rsidP="002D4FFC">
      <w:pPr>
        <w:rPr>
          <w:rFonts w:ascii="Calibri" w:hAnsi="Calibri" w:cs="Arial"/>
          <w:b/>
          <w:szCs w:val="22"/>
        </w:rPr>
      </w:pPr>
    </w:p>
    <w:p w14:paraId="0E61A4B9" w14:textId="77777777" w:rsidR="00073F95" w:rsidRDefault="00073F95" w:rsidP="002D4FFC">
      <w:pPr>
        <w:rPr>
          <w:rFonts w:ascii="Calibri" w:hAnsi="Calibri" w:cs="Arial"/>
          <w:b/>
          <w:szCs w:val="22"/>
        </w:rPr>
      </w:pPr>
    </w:p>
    <w:p w14:paraId="386AAAEA" w14:textId="77777777" w:rsidR="00073F95" w:rsidRDefault="00073F95" w:rsidP="002D4FFC">
      <w:pPr>
        <w:rPr>
          <w:rFonts w:ascii="Calibri" w:hAnsi="Calibri" w:cs="Arial"/>
          <w:b/>
          <w:szCs w:val="22"/>
        </w:rPr>
      </w:pPr>
    </w:p>
    <w:p w14:paraId="7A5649B5" w14:textId="77777777" w:rsidR="00073F95" w:rsidRDefault="00073F95" w:rsidP="002D4FFC">
      <w:pPr>
        <w:rPr>
          <w:rFonts w:ascii="Calibri" w:hAnsi="Calibri" w:cs="Arial"/>
          <w:b/>
          <w:szCs w:val="22"/>
        </w:rPr>
      </w:pPr>
    </w:p>
    <w:p w14:paraId="24373172" w14:textId="77777777" w:rsidR="00073F95" w:rsidRDefault="00073F95" w:rsidP="002D4FFC">
      <w:pPr>
        <w:rPr>
          <w:rFonts w:ascii="Calibri" w:hAnsi="Calibri" w:cs="Arial"/>
          <w:b/>
          <w:szCs w:val="22"/>
        </w:rPr>
      </w:pPr>
    </w:p>
    <w:p w14:paraId="204125D6" w14:textId="77777777" w:rsidR="00073F95" w:rsidRDefault="00073F95" w:rsidP="002D4FFC">
      <w:pPr>
        <w:rPr>
          <w:rFonts w:ascii="Calibri" w:hAnsi="Calibri" w:cs="Arial"/>
          <w:b/>
          <w:szCs w:val="22"/>
        </w:rPr>
      </w:pPr>
    </w:p>
    <w:p w14:paraId="27F67E08" w14:textId="77777777" w:rsidR="00073F95" w:rsidRDefault="00073F95" w:rsidP="002D4FFC">
      <w:pPr>
        <w:rPr>
          <w:rFonts w:ascii="Calibri" w:hAnsi="Calibri" w:cs="Arial"/>
          <w:b/>
          <w:szCs w:val="22"/>
        </w:rPr>
      </w:pPr>
    </w:p>
    <w:p w14:paraId="61084D2A" w14:textId="77777777" w:rsidR="00073F95" w:rsidRDefault="00073F95" w:rsidP="002D4FFC">
      <w:pPr>
        <w:rPr>
          <w:rFonts w:ascii="Calibri" w:hAnsi="Calibri" w:cs="Arial"/>
          <w:b/>
          <w:szCs w:val="22"/>
        </w:rPr>
      </w:pPr>
    </w:p>
    <w:p w14:paraId="0C08B4F2" w14:textId="77777777" w:rsidR="00073F95" w:rsidRDefault="00073F95" w:rsidP="002D4FFC">
      <w:pPr>
        <w:rPr>
          <w:rFonts w:ascii="Calibri" w:hAnsi="Calibri" w:cs="Arial"/>
          <w:b/>
          <w:szCs w:val="22"/>
        </w:rPr>
      </w:pPr>
    </w:p>
    <w:p w14:paraId="6F11BCED" w14:textId="77777777" w:rsidR="00073F95" w:rsidRDefault="00073F95" w:rsidP="002D4FFC">
      <w:pPr>
        <w:rPr>
          <w:rFonts w:ascii="Calibri" w:hAnsi="Calibri" w:cs="Arial"/>
          <w:b/>
          <w:szCs w:val="22"/>
        </w:rPr>
      </w:pPr>
    </w:p>
    <w:p w14:paraId="3C48D6EA" w14:textId="77777777" w:rsidR="00073F95" w:rsidRDefault="00073F95" w:rsidP="002D4FFC">
      <w:pPr>
        <w:rPr>
          <w:rFonts w:ascii="Calibri" w:hAnsi="Calibri" w:cs="Arial"/>
          <w:b/>
          <w:szCs w:val="22"/>
        </w:rPr>
      </w:pPr>
    </w:p>
    <w:p w14:paraId="5DC73B45" w14:textId="77777777" w:rsidR="00073F95" w:rsidRDefault="00073F95" w:rsidP="002D4FFC">
      <w:pPr>
        <w:rPr>
          <w:rFonts w:ascii="Calibri" w:hAnsi="Calibri" w:cs="Arial"/>
          <w:b/>
          <w:szCs w:val="22"/>
        </w:rPr>
      </w:pPr>
    </w:p>
    <w:p w14:paraId="2275E4E9" w14:textId="77777777" w:rsidR="00073F95" w:rsidRDefault="00073F95" w:rsidP="002D4FFC">
      <w:pPr>
        <w:rPr>
          <w:rFonts w:ascii="Calibri" w:hAnsi="Calibri" w:cs="Arial"/>
          <w:b/>
          <w:szCs w:val="22"/>
        </w:rPr>
      </w:pPr>
    </w:p>
    <w:p w14:paraId="42A72A8F" w14:textId="77777777" w:rsidR="00073F95" w:rsidRDefault="00073F95" w:rsidP="002D4FFC">
      <w:pPr>
        <w:rPr>
          <w:rFonts w:ascii="Calibri" w:hAnsi="Calibri" w:cs="Arial"/>
          <w:b/>
          <w:szCs w:val="22"/>
        </w:rPr>
      </w:pPr>
    </w:p>
    <w:p w14:paraId="24BDE149" w14:textId="77777777" w:rsidR="00073F95" w:rsidRDefault="00073F95" w:rsidP="002D4FFC">
      <w:pPr>
        <w:rPr>
          <w:rFonts w:ascii="Calibri" w:hAnsi="Calibri" w:cs="Arial"/>
          <w:b/>
          <w:szCs w:val="22"/>
        </w:rPr>
      </w:pPr>
    </w:p>
    <w:p w14:paraId="60809684" w14:textId="77777777" w:rsidR="00073F95" w:rsidRDefault="00073F95" w:rsidP="002D4FFC">
      <w:pPr>
        <w:rPr>
          <w:rFonts w:ascii="Calibri" w:hAnsi="Calibri" w:cs="Arial"/>
          <w:b/>
          <w:szCs w:val="22"/>
        </w:rPr>
      </w:pPr>
    </w:p>
    <w:p w14:paraId="6B766191" w14:textId="77777777" w:rsidR="005C52DE" w:rsidRDefault="005C52DE" w:rsidP="002D4FFC">
      <w:pPr>
        <w:rPr>
          <w:rFonts w:ascii="Calibri" w:hAnsi="Calibri" w:cs="Arial"/>
          <w:b/>
          <w:szCs w:val="22"/>
        </w:rPr>
      </w:pPr>
    </w:p>
    <w:p w14:paraId="6F3FF6A5" w14:textId="77777777" w:rsidR="00073F95" w:rsidRDefault="00073F95" w:rsidP="002D4FFC">
      <w:pPr>
        <w:rPr>
          <w:rFonts w:ascii="Calibri" w:hAnsi="Calibri" w:cs="Arial"/>
          <w:b/>
          <w:szCs w:val="22"/>
        </w:rPr>
      </w:pPr>
    </w:p>
    <w:p w14:paraId="1736CD58" w14:textId="77777777" w:rsidR="005C52DE" w:rsidRDefault="005C52DE" w:rsidP="002D4FFC">
      <w:pPr>
        <w:rPr>
          <w:rFonts w:ascii="Calibri" w:hAnsi="Calibri" w:cs="Arial"/>
          <w:b/>
          <w:szCs w:val="22"/>
        </w:rPr>
      </w:pPr>
    </w:p>
    <w:p w14:paraId="6FB97A83" w14:textId="77777777" w:rsidR="005C52DE" w:rsidRDefault="005C52DE" w:rsidP="002D4FFC">
      <w:pPr>
        <w:rPr>
          <w:rFonts w:ascii="Calibri" w:hAnsi="Calibri" w:cs="Arial"/>
          <w:b/>
          <w:szCs w:val="22"/>
        </w:rPr>
      </w:pPr>
    </w:p>
    <w:p w14:paraId="7931A06D" w14:textId="77777777" w:rsidR="005C52DE" w:rsidRDefault="005C52DE" w:rsidP="002D4FFC">
      <w:pPr>
        <w:rPr>
          <w:rFonts w:ascii="Calibri" w:hAnsi="Calibri" w:cs="Arial"/>
          <w:b/>
          <w:szCs w:val="22"/>
        </w:rPr>
      </w:pPr>
    </w:p>
    <w:p w14:paraId="76ED54CE" w14:textId="77777777" w:rsidR="005C52DE" w:rsidRDefault="005C52DE" w:rsidP="002D4FFC">
      <w:pPr>
        <w:rPr>
          <w:rFonts w:ascii="Calibri" w:hAnsi="Calibri" w:cs="Arial"/>
          <w:b/>
          <w:szCs w:val="22"/>
        </w:rPr>
      </w:pPr>
    </w:p>
    <w:p w14:paraId="3F81D33E" w14:textId="77777777" w:rsidR="005C52DE" w:rsidRDefault="005C52DE" w:rsidP="002D4FFC">
      <w:pPr>
        <w:rPr>
          <w:rFonts w:ascii="Calibri" w:hAnsi="Calibri" w:cs="Arial"/>
          <w:b/>
          <w:szCs w:val="22"/>
        </w:rPr>
      </w:pPr>
    </w:p>
    <w:p w14:paraId="5F5013A7" w14:textId="77777777" w:rsidR="005C52DE" w:rsidRDefault="005C52DE" w:rsidP="002D4FFC">
      <w:pPr>
        <w:rPr>
          <w:rFonts w:ascii="Calibri" w:hAnsi="Calibri" w:cs="Arial"/>
          <w:b/>
          <w:szCs w:val="22"/>
        </w:rPr>
      </w:pPr>
    </w:p>
    <w:p w14:paraId="3A13C05D" w14:textId="77777777" w:rsidR="005C52DE" w:rsidRDefault="005C52DE" w:rsidP="002D4FFC">
      <w:pPr>
        <w:rPr>
          <w:rFonts w:ascii="Calibri" w:hAnsi="Calibri" w:cs="Arial"/>
          <w:b/>
          <w:szCs w:val="22"/>
        </w:rPr>
      </w:pPr>
    </w:p>
    <w:p w14:paraId="58BBB60B" w14:textId="77777777" w:rsidR="005C52DE" w:rsidRDefault="005C52DE" w:rsidP="002D4FFC">
      <w:pPr>
        <w:rPr>
          <w:rFonts w:ascii="Calibri" w:hAnsi="Calibri" w:cs="Arial"/>
          <w:b/>
          <w:szCs w:val="22"/>
        </w:rPr>
      </w:pPr>
    </w:p>
    <w:p w14:paraId="209DB155" w14:textId="77777777" w:rsidR="005C52DE" w:rsidRDefault="005C52DE" w:rsidP="002D4FFC">
      <w:pPr>
        <w:rPr>
          <w:rFonts w:ascii="Calibri" w:hAnsi="Calibri" w:cs="Arial"/>
          <w:b/>
          <w:szCs w:val="22"/>
        </w:rPr>
      </w:pPr>
    </w:p>
    <w:p w14:paraId="50DC9913" w14:textId="77777777" w:rsidR="005C52DE" w:rsidRDefault="005C52DE" w:rsidP="002D4FFC">
      <w:pPr>
        <w:rPr>
          <w:rFonts w:ascii="Calibri" w:hAnsi="Calibri" w:cs="Arial"/>
          <w:b/>
          <w:szCs w:val="22"/>
        </w:rPr>
      </w:pPr>
    </w:p>
    <w:p w14:paraId="46244DAD" w14:textId="77777777" w:rsidR="005C52DE" w:rsidRDefault="005C52DE" w:rsidP="002D4FFC">
      <w:pPr>
        <w:rPr>
          <w:rFonts w:ascii="Calibri" w:hAnsi="Calibri" w:cs="Arial"/>
          <w:b/>
          <w:szCs w:val="22"/>
        </w:rPr>
      </w:pPr>
    </w:p>
    <w:p w14:paraId="0DDD7EE3" w14:textId="77777777" w:rsidR="005C52DE" w:rsidRDefault="005C52DE" w:rsidP="002D4FFC">
      <w:pPr>
        <w:rPr>
          <w:rFonts w:ascii="Calibri" w:hAnsi="Calibri" w:cs="Arial"/>
          <w:b/>
          <w:szCs w:val="22"/>
        </w:rPr>
      </w:pPr>
    </w:p>
    <w:p w14:paraId="2925A40F" w14:textId="77777777" w:rsidR="00073F95" w:rsidRDefault="00073F95" w:rsidP="002D4FFC">
      <w:pPr>
        <w:rPr>
          <w:rFonts w:ascii="Calibri" w:hAnsi="Calibri" w:cs="Arial"/>
          <w:b/>
          <w:szCs w:val="22"/>
        </w:rPr>
      </w:pPr>
    </w:p>
    <w:p w14:paraId="3005AF98" w14:textId="77777777" w:rsidR="00C77D42" w:rsidRDefault="00C77D42" w:rsidP="002D4FFC">
      <w:pPr>
        <w:rPr>
          <w:rFonts w:ascii="Calibri" w:hAnsi="Calibri" w:cs="Arial"/>
          <w:b/>
          <w:szCs w:val="22"/>
        </w:rPr>
      </w:pPr>
    </w:p>
    <w:p w14:paraId="516F8D9E" w14:textId="77777777" w:rsidR="002D4FFC" w:rsidRDefault="002D4FFC" w:rsidP="002D4FFC">
      <w:pPr>
        <w:rPr>
          <w:rFonts w:ascii="Calibri" w:hAnsi="Calibri" w:cs="Arial"/>
          <w:b/>
          <w:szCs w:val="22"/>
        </w:rPr>
      </w:pPr>
    </w:p>
    <w:p w14:paraId="6EA8F258" w14:textId="4D3BDBBB" w:rsidR="0085452F" w:rsidRPr="0018470F" w:rsidRDefault="009251A4" w:rsidP="009251A4">
      <w:pPr>
        <w:autoSpaceDE w:val="0"/>
        <w:jc w:val="center"/>
        <w:rPr>
          <w:rFonts w:asciiTheme="minorHAnsi" w:hAnsiTheme="minorHAnsi" w:cstheme="minorHAnsi"/>
          <w:b/>
          <w:szCs w:val="22"/>
        </w:rPr>
      </w:pPr>
      <w:r w:rsidRPr="0018470F">
        <w:rPr>
          <w:rFonts w:asciiTheme="minorHAnsi" w:hAnsiTheme="minorHAnsi" w:cstheme="minorHAnsi"/>
          <w:b/>
        </w:rPr>
        <w:t>PRÍLOHA 3</w:t>
      </w:r>
    </w:p>
    <w:sectPr w:rsidR="0085452F" w:rsidRPr="0018470F"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EFF" w14:textId="77777777" w:rsidR="00A42B85" w:rsidRDefault="00A42B85" w:rsidP="00517336">
      <w:r>
        <w:separator/>
      </w:r>
    </w:p>
  </w:endnote>
  <w:endnote w:type="continuationSeparator" w:id="0">
    <w:p w14:paraId="51F608CE" w14:textId="77777777" w:rsidR="00A42B85" w:rsidRDefault="00A42B85"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79" w:name="bmkFrontPage"/>
          <w:bookmarkStart w:id="80" w:name="bmkFrontPageTable"/>
          <w:bookmarkStart w:id="81" w:name="bmkFPCopyright"/>
        </w:p>
      </w:tc>
    </w:tr>
    <w:bookmarkEnd w:id="79"/>
    <w:bookmarkEnd w:id="80"/>
    <w:bookmarkEnd w:id="81"/>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84E" w14:textId="77777777" w:rsidR="00A42B85" w:rsidRDefault="00A42B85" w:rsidP="00517336">
      <w:r>
        <w:separator/>
      </w:r>
    </w:p>
  </w:footnote>
  <w:footnote w:type="continuationSeparator" w:id="0">
    <w:p w14:paraId="31F9B533" w14:textId="77777777" w:rsidR="00A42B85" w:rsidRDefault="00A42B85"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107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 w:numId="35" w16cid:durableId="145155762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22F21"/>
    <w:rsid w:val="000241BE"/>
    <w:rsid w:val="00025F0F"/>
    <w:rsid w:val="00031E18"/>
    <w:rsid w:val="000346A4"/>
    <w:rsid w:val="00035FA3"/>
    <w:rsid w:val="00042217"/>
    <w:rsid w:val="00052F9B"/>
    <w:rsid w:val="00053C1C"/>
    <w:rsid w:val="0005498F"/>
    <w:rsid w:val="000551A6"/>
    <w:rsid w:val="00057A7F"/>
    <w:rsid w:val="00060D7B"/>
    <w:rsid w:val="00073F95"/>
    <w:rsid w:val="0007502B"/>
    <w:rsid w:val="0007590D"/>
    <w:rsid w:val="00075CF3"/>
    <w:rsid w:val="0007654A"/>
    <w:rsid w:val="00076A2F"/>
    <w:rsid w:val="000833AA"/>
    <w:rsid w:val="000878BE"/>
    <w:rsid w:val="00095DF3"/>
    <w:rsid w:val="00096214"/>
    <w:rsid w:val="000A0EFB"/>
    <w:rsid w:val="000A348A"/>
    <w:rsid w:val="000A4AB9"/>
    <w:rsid w:val="000A5956"/>
    <w:rsid w:val="000B5409"/>
    <w:rsid w:val="000C15DB"/>
    <w:rsid w:val="000C38A1"/>
    <w:rsid w:val="000C3F62"/>
    <w:rsid w:val="000F4DE3"/>
    <w:rsid w:val="000F71FA"/>
    <w:rsid w:val="00102CEE"/>
    <w:rsid w:val="001045AB"/>
    <w:rsid w:val="0011568A"/>
    <w:rsid w:val="00117F26"/>
    <w:rsid w:val="00120DDE"/>
    <w:rsid w:val="00122770"/>
    <w:rsid w:val="00123EE1"/>
    <w:rsid w:val="0012459E"/>
    <w:rsid w:val="00127384"/>
    <w:rsid w:val="0013367F"/>
    <w:rsid w:val="00137B2A"/>
    <w:rsid w:val="0014243D"/>
    <w:rsid w:val="00151A77"/>
    <w:rsid w:val="00153ECB"/>
    <w:rsid w:val="00154197"/>
    <w:rsid w:val="0015596B"/>
    <w:rsid w:val="00165281"/>
    <w:rsid w:val="001756C6"/>
    <w:rsid w:val="00180A03"/>
    <w:rsid w:val="00183EB4"/>
    <w:rsid w:val="0018470F"/>
    <w:rsid w:val="00191EBD"/>
    <w:rsid w:val="00196ED9"/>
    <w:rsid w:val="001A7775"/>
    <w:rsid w:val="001B22A0"/>
    <w:rsid w:val="001B5649"/>
    <w:rsid w:val="001B606F"/>
    <w:rsid w:val="001B7315"/>
    <w:rsid w:val="001D5BAF"/>
    <w:rsid w:val="001E25CD"/>
    <w:rsid w:val="001E3FBC"/>
    <w:rsid w:val="001E4029"/>
    <w:rsid w:val="001E46E4"/>
    <w:rsid w:val="001E5EAA"/>
    <w:rsid w:val="001F5EAF"/>
    <w:rsid w:val="002014B2"/>
    <w:rsid w:val="00207B1A"/>
    <w:rsid w:val="00211106"/>
    <w:rsid w:val="00216E08"/>
    <w:rsid w:val="00223391"/>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4FFC"/>
    <w:rsid w:val="002D6559"/>
    <w:rsid w:val="002D71C2"/>
    <w:rsid w:val="002E041D"/>
    <w:rsid w:val="002E163E"/>
    <w:rsid w:val="002E45F6"/>
    <w:rsid w:val="002E6A24"/>
    <w:rsid w:val="002F6976"/>
    <w:rsid w:val="0031147D"/>
    <w:rsid w:val="00313DA8"/>
    <w:rsid w:val="0031488A"/>
    <w:rsid w:val="00325D7C"/>
    <w:rsid w:val="0033400C"/>
    <w:rsid w:val="00336FA1"/>
    <w:rsid w:val="0034243A"/>
    <w:rsid w:val="003466C9"/>
    <w:rsid w:val="0035129F"/>
    <w:rsid w:val="00355D05"/>
    <w:rsid w:val="003571CE"/>
    <w:rsid w:val="003609B6"/>
    <w:rsid w:val="00367692"/>
    <w:rsid w:val="00374626"/>
    <w:rsid w:val="00374F4C"/>
    <w:rsid w:val="00381D74"/>
    <w:rsid w:val="00382DDE"/>
    <w:rsid w:val="0038756A"/>
    <w:rsid w:val="00396227"/>
    <w:rsid w:val="003A5893"/>
    <w:rsid w:val="003A59DA"/>
    <w:rsid w:val="003B4ED1"/>
    <w:rsid w:val="003C1E9B"/>
    <w:rsid w:val="003C4E40"/>
    <w:rsid w:val="003C60F2"/>
    <w:rsid w:val="003C61D1"/>
    <w:rsid w:val="003D3C70"/>
    <w:rsid w:val="003D623E"/>
    <w:rsid w:val="003E2B6C"/>
    <w:rsid w:val="003E37C8"/>
    <w:rsid w:val="003E631A"/>
    <w:rsid w:val="003F1253"/>
    <w:rsid w:val="003F17FA"/>
    <w:rsid w:val="003F401C"/>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62C5F"/>
    <w:rsid w:val="00464479"/>
    <w:rsid w:val="0046483F"/>
    <w:rsid w:val="00464A9A"/>
    <w:rsid w:val="004737EA"/>
    <w:rsid w:val="00485CB5"/>
    <w:rsid w:val="0049356A"/>
    <w:rsid w:val="00497505"/>
    <w:rsid w:val="004A6629"/>
    <w:rsid w:val="004B1CF9"/>
    <w:rsid w:val="004B2AC4"/>
    <w:rsid w:val="004C385A"/>
    <w:rsid w:val="004E48A9"/>
    <w:rsid w:val="004F2079"/>
    <w:rsid w:val="00510D52"/>
    <w:rsid w:val="005167AD"/>
    <w:rsid w:val="00517336"/>
    <w:rsid w:val="00521E51"/>
    <w:rsid w:val="00527C1F"/>
    <w:rsid w:val="005315CF"/>
    <w:rsid w:val="005365D2"/>
    <w:rsid w:val="005374D3"/>
    <w:rsid w:val="00546EDE"/>
    <w:rsid w:val="00554E52"/>
    <w:rsid w:val="00561073"/>
    <w:rsid w:val="00562304"/>
    <w:rsid w:val="00562EB1"/>
    <w:rsid w:val="00564934"/>
    <w:rsid w:val="005653F2"/>
    <w:rsid w:val="00567C82"/>
    <w:rsid w:val="00575F10"/>
    <w:rsid w:val="005762AC"/>
    <w:rsid w:val="005778EE"/>
    <w:rsid w:val="005918AA"/>
    <w:rsid w:val="0059279E"/>
    <w:rsid w:val="005959CE"/>
    <w:rsid w:val="005974AD"/>
    <w:rsid w:val="0059756D"/>
    <w:rsid w:val="005A3048"/>
    <w:rsid w:val="005A37BE"/>
    <w:rsid w:val="005B12F1"/>
    <w:rsid w:val="005B201B"/>
    <w:rsid w:val="005B323E"/>
    <w:rsid w:val="005C12AE"/>
    <w:rsid w:val="005C52DE"/>
    <w:rsid w:val="005C745C"/>
    <w:rsid w:val="005D26C8"/>
    <w:rsid w:val="005D3150"/>
    <w:rsid w:val="005D3CDD"/>
    <w:rsid w:val="005D62F5"/>
    <w:rsid w:val="005F2006"/>
    <w:rsid w:val="005F3BB9"/>
    <w:rsid w:val="005F552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850D8"/>
    <w:rsid w:val="00694090"/>
    <w:rsid w:val="00696E97"/>
    <w:rsid w:val="006A021D"/>
    <w:rsid w:val="006A5CED"/>
    <w:rsid w:val="006B01E0"/>
    <w:rsid w:val="006B30C9"/>
    <w:rsid w:val="006B54A7"/>
    <w:rsid w:val="006C028E"/>
    <w:rsid w:val="006C13F3"/>
    <w:rsid w:val="006D2447"/>
    <w:rsid w:val="006F46A6"/>
    <w:rsid w:val="0071302F"/>
    <w:rsid w:val="00713E7A"/>
    <w:rsid w:val="007158C6"/>
    <w:rsid w:val="007206C5"/>
    <w:rsid w:val="00723BFB"/>
    <w:rsid w:val="00726A47"/>
    <w:rsid w:val="00733551"/>
    <w:rsid w:val="00736002"/>
    <w:rsid w:val="00745A57"/>
    <w:rsid w:val="007517A8"/>
    <w:rsid w:val="0075358F"/>
    <w:rsid w:val="00760AA1"/>
    <w:rsid w:val="00765259"/>
    <w:rsid w:val="00772819"/>
    <w:rsid w:val="00780F7C"/>
    <w:rsid w:val="00791CE7"/>
    <w:rsid w:val="00795179"/>
    <w:rsid w:val="007A5369"/>
    <w:rsid w:val="007B1E46"/>
    <w:rsid w:val="007B36DE"/>
    <w:rsid w:val="007B687B"/>
    <w:rsid w:val="007B6E52"/>
    <w:rsid w:val="007E7931"/>
    <w:rsid w:val="007F34AE"/>
    <w:rsid w:val="008017A3"/>
    <w:rsid w:val="00803394"/>
    <w:rsid w:val="00807D29"/>
    <w:rsid w:val="0081108C"/>
    <w:rsid w:val="008138F1"/>
    <w:rsid w:val="008159A1"/>
    <w:rsid w:val="0081702D"/>
    <w:rsid w:val="00820AA5"/>
    <w:rsid w:val="00824339"/>
    <w:rsid w:val="00824ADE"/>
    <w:rsid w:val="00831D95"/>
    <w:rsid w:val="00835CCF"/>
    <w:rsid w:val="008441F5"/>
    <w:rsid w:val="0084580E"/>
    <w:rsid w:val="00846908"/>
    <w:rsid w:val="00847711"/>
    <w:rsid w:val="0085452F"/>
    <w:rsid w:val="00857A6E"/>
    <w:rsid w:val="00862EEB"/>
    <w:rsid w:val="008750A4"/>
    <w:rsid w:val="0088323A"/>
    <w:rsid w:val="00883805"/>
    <w:rsid w:val="00886309"/>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42B"/>
    <w:rsid w:val="008E5545"/>
    <w:rsid w:val="008E65A1"/>
    <w:rsid w:val="008E78CD"/>
    <w:rsid w:val="008F596C"/>
    <w:rsid w:val="00901FFC"/>
    <w:rsid w:val="00903564"/>
    <w:rsid w:val="00904A58"/>
    <w:rsid w:val="0090723C"/>
    <w:rsid w:val="00911B03"/>
    <w:rsid w:val="0091642C"/>
    <w:rsid w:val="00917ECC"/>
    <w:rsid w:val="00920C0C"/>
    <w:rsid w:val="009251A4"/>
    <w:rsid w:val="009264AC"/>
    <w:rsid w:val="00926F51"/>
    <w:rsid w:val="009275A5"/>
    <w:rsid w:val="009279DB"/>
    <w:rsid w:val="00933018"/>
    <w:rsid w:val="009468BF"/>
    <w:rsid w:val="00951151"/>
    <w:rsid w:val="009511D8"/>
    <w:rsid w:val="009540F3"/>
    <w:rsid w:val="009547FA"/>
    <w:rsid w:val="00964312"/>
    <w:rsid w:val="00965D39"/>
    <w:rsid w:val="009709FF"/>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6BD4"/>
    <w:rsid w:val="009E7034"/>
    <w:rsid w:val="009E7999"/>
    <w:rsid w:val="00A1134B"/>
    <w:rsid w:val="00A16CD7"/>
    <w:rsid w:val="00A23274"/>
    <w:rsid w:val="00A24CB0"/>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C13CF"/>
    <w:rsid w:val="00AC2E47"/>
    <w:rsid w:val="00AD2533"/>
    <w:rsid w:val="00AD29E9"/>
    <w:rsid w:val="00AD79B8"/>
    <w:rsid w:val="00AE7D4D"/>
    <w:rsid w:val="00AF4CFD"/>
    <w:rsid w:val="00B012C4"/>
    <w:rsid w:val="00B01607"/>
    <w:rsid w:val="00B03971"/>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77D42"/>
    <w:rsid w:val="00C81E71"/>
    <w:rsid w:val="00C8282C"/>
    <w:rsid w:val="00C84248"/>
    <w:rsid w:val="00C869CD"/>
    <w:rsid w:val="00C87555"/>
    <w:rsid w:val="00C916A6"/>
    <w:rsid w:val="00C92015"/>
    <w:rsid w:val="00C96F99"/>
    <w:rsid w:val="00C9721D"/>
    <w:rsid w:val="00CA6086"/>
    <w:rsid w:val="00CB69E8"/>
    <w:rsid w:val="00CB6D7B"/>
    <w:rsid w:val="00CC314A"/>
    <w:rsid w:val="00CC5847"/>
    <w:rsid w:val="00CC6812"/>
    <w:rsid w:val="00CC76E9"/>
    <w:rsid w:val="00CC7B97"/>
    <w:rsid w:val="00CD5A5B"/>
    <w:rsid w:val="00CE136F"/>
    <w:rsid w:val="00CF13A2"/>
    <w:rsid w:val="00D00389"/>
    <w:rsid w:val="00D00524"/>
    <w:rsid w:val="00D00E59"/>
    <w:rsid w:val="00D03590"/>
    <w:rsid w:val="00D1111D"/>
    <w:rsid w:val="00D13B62"/>
    <w:rsid w:val="00D14A4C"/>
    <w:rsid w:val="00D21DEB"/>
    <w:rsid w:val="00D21E70"/>
    <w:rsid w:val="00D3405D"/>
    <w:rsid w:val="00D35E6D"/>
    <w:rsid w:val="00D36675"/>
    <w:rsid w:val="00D3758C"/>
    <w:rsid w:val="00D44CCB"/>
    <w:rsid w:val="00D466FD"/>
    <w:rsid w:val="00D55A71"/>
    <w:rsid w:val="00D55E82"/>
    <w:rsid w:val="00D612CF"/>
    <w:rsid w:val="00D66E8B"/>
    <w:rsid w:val="00D76156"/>
    <w:rsid w:val="00D773FF"/>
    <w:rsid w:val="00D77D90"/>
    <w:rsid w:val="00D805A8"/>
    <w:rsid w:val="00D823D2"/>
    <w:rsid w:val="00D87328"/>
    <w:rsid w:val="00D97EAF"/>
    <w:rsid w:val="00DA29D0"/>
    <w:rsid w:val="00DA4B03"/>
    <w:rsid w:val="00DA7589"/>
    <w:rsid w:val="00DB1E93"/>
    <w:rsid w:val="00DC09DB"/>
    <w:rsid w:val="00DC16F3"/>
    <w:rsid w:val="00DC3BE4"/>
    <w:rsid w:val="00DD6FFD"/>
    <w:rsid w:val="00DE2B0A"/>
    <w:rsid w:val="00DE5474"/>
    <w:rsid w:val="00DF0FF1"/>
    <w:rsid w:val="00DF2FEE"/>
    <w:rsid w:val="00E02410"/>
    <w:rsid w:val="00E1021C"/>
    <w:rsid w:val="00E14057"/>
    <w:rsid w:val="00E144A3"/>
    <w:rsid w:val="00E1658E"/>
    <w:rsid w:val="00E16CB4"/>
    <w:rsid w:val="00E22001"/>
    <w:rsid w:val="00E2482C"/>
    <w:rsid w:val="00E26494"/>
    <w:rsid w:val="00E336EA"/>
    <w:rsid w:val="00E35419"/>
    <w:rsid w:val="00E430E8"/>
    <w:rsid w:val="00E47B15"/>
    <w:rsid w:val="00E51D52"/>
    <w:rsid w:val="00E53D33"/>
    <w:rsid w:val="00E55CA0"/>
    <w:rsid w:val="00E60977"/>
    <w:rsid w:val="00E625E4"/>
    <w:rsid w:val="00E632A7"/>
    <w:rsid w:val="00E77105"/>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4DF8"/>
    <w:rsid w:val="00EF6010"/>
    <w:rsid w:val="00F02192"/>
    <w:rsid w:val="00F143F3"/>
    <w:rsid w:val="00F15A22"/>
    <w:rsid w:val="00F2180B"/>
    <w:rsid w:val="00F22E86"/>
    <w:rsid w:val="00F24A5A"/>
    <w:rsid w:val="00F26341"/>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97158"/>
    <w:rsid w:val="00FA2B19"/>
    <w:rsid w:val="00FA6575"/>
    <w:rsid w:val="00FA7BCB"/>
    <w:rsid w:val="00FB58BD"/>
    <w:rsid w:val="00FB5EC8"/>
    <w:rsid w:val="00FE2CA6"/>
    <w:rsid w:val="00FE6F6A"/>
    <w:rsid w:val="00FE7F00"/>
    <w:rsid w:val="00FF14AF"/>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5E6D"/>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5837</Words>
  <Characters>33272</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39031</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Juraj</dc:creator>
  <cp:keywords/>
  <cp:lastModifiedBy>Sojka Ivan</cp:lastModifiedBy>
  <cp:revision>12</cp:revision>
  <cp:lastPrinted>2023-10-26T07:48:00Z</cp:lastPrinted>
  <dcterms:created xsi:type="dcterms:W3CDTF">2023-10-26T19:20:00Z</dcterms:created>
  <dcterms:modified xsi:type="dcterms:W3CDTF">2023-11-03T07:43:00Z</dcterms:modified>
</cp:coreProperties>
</file>